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691" w:rsidRDefault="00657691" w:rsidP="00683E64">
      <w:pPr>
        <w:jc w:val="center"/>
        <w:rPr>
          <w:rFonts w:ascii="Arial" w:hAnsi="Arial" w:cs="Arial"/>
          <w:b/>
          <w:bCs/>
          <w:lang w:val="sr-Latn-CS"/>
        </w:rPr>
      </w:pPr>
    </w:p>
    <w:p w:rsidR="00657691" w:rsidRPr="00EE6B43" w:rsidRDefault="00657691" w:rsidP="00EE6B43">
      <w:pPr>
        <w:jc w:val="right"/>
        <w:rPr>
          <w:rFonts w:ascii="Arial" w:hAnsi="Arial" w:cs="Arial"/>
          <w:b/>
          <w:bCs/>
          <w:u w:val="single"/>
          <w:lang w:val="sr-Latn-CS"/>
        </w:rPr>
      </w:pPr>
      <w:r w:rsidRPr="00EE6B43">
        <w:rPr>
          <w:rFonts w:ascii="Arial" w:hAnsi="Arial" w:cs="Arial"/>
          <w:b/>
          <w:bCs/>
          <w:u w:val="single"/>
          <w:lang w:val="sr-Latn-CS"/>
        </w:rPr>
        <w:t>Nacrt</w:t>
      </w:r>
    </w:p>
    <w:p w:rsidR="00657691" w:rsidRPr="00CA70DC" w:rsidRDefault="00657691" w:rsidP="00683E64">
      <w:pPr>
        <w:jc w:val="center"/>
        <w:rPr>
          <w:rFonts w:ascii="Arial" w:hAnsi="Arial" w:cs="Arial"/>
          <w:b/>
          <w:bCs/>
          <w:lang w:val="sr-Latn-CS"/>
        </w:rPr>
      </w:pPr>
    </w:p>
    <w:p w:rsidR="00657691" w:rsidRPr="00CA70DC" w:rsidRDefault="00657691" w:rsidP="00683E64">
      <w:pPr>
        <w:jc w:val="center"/>
        <w:rPr>
          <w:rFonts w:ascii="Arial" w:hAnsi="Arial" w:cs="Arial"/>
          <w:b/>
          <w:bCs/>
          <w:lang w:val="sr-Latn-CS"/>
        </w:rPr>
      </w:pPr>
      <w:r w:rsidRPr="00CA70DC">
        <w:rPr>
          <w:rFonts w:ascii="Arial" w:hAnsi="Arial" w:cs="Arial"/>
          <w:b/>
          <w:bCs/>
          <w:lang w:val="sr-Latn-CS"/>
        </w:rPr>
        <w:t>ZAKON O CRNOGORSKOM KVALIFIKACIONOM OKVIRU</w:t>
      </w:r>
    </w:p>
    <w:p w:rsidR="00657691" w:rsidRPr="00CA70DC" w:rsidRDefault="00657691" w:rsidP="00683E64">
      <w:pPr>
        <w:rPr>
          <w:rFonts w:ascii="Arial" w:hAnsi="Arial" w:cs="Arial"/>
          <w:b/>
          <w:bCs/>
          <w:lang w:val="sr-Latn-CS"/>
        </w:rPr>
      </w:pPr>
    </w:p>
    <w:p w:rsidR="00657691" w:rsidRPr="00683E64" w:rsidRDefault="00657691" w:rsidP="00683E64">
      <w:pPr>
        <w:jc w:val="center"/>
        <w:rPr>
          <w:rFonts w:ascii="Arial" w:hAnsi="Arial" w:cs="Arial"/>
          <w:b/>
          <w:bCs/>
          <w:lang w:val="sr-Latn-CS"/>
        </w:rPr>
      </w:pPr>
      <w:r w:rsidRPr="00683E64">
        <w:rPr>
          <w:rFonts w:ascii="Arial" w:hAnsi="Arial" w:cs="Arial"/>
          <w:b/>
          <w:bCs/>
          <w:lang w:val="sr-Latn-CS"/>
        </w:rPr>
        <w:t>I Osnovne odredbe</w:t>
      </w:r>
    </w:p>
    <w:p w:rsidR="00657691" w:rsidRPr="00924D28" w:rsidRDefault="00657691" w:rsidP="00683E64">
      <w:pPr>
        <w:rPr>
          <w:rFonts w:ascii="Arial" w:hAnsi="Arial" w:cs="Arial"/>
          <w:lang w:val="sr-Latn-CS"/>
        </w:rPr>
      </w:pPr>
    </w:p>
    <w:p w:rsidR="00657691" w:rsidRPr="00924D28" w:rsidRDefault="00657691" w:rsidP="00EA1E13">
      <w:pPr>
        <w:jc w:val="center"/>
        <w:rPr>
          <w:rFonts w:ascii="Arial" w:hAnsi="Arial" w:cs="Arial"/>
          <w:b/>
          <w:bCs/>
          <w:lang w:val="sr-Latn-CS"/>
        </w:rPr>
      </w:pPr>
      <w:r w:rsidRPr="00924D28">
        <w:rPr>
          <w:rFonts w:ascii="Arial" w:hAnsi="Arial" w:cs="Arial"/>
          <w:b/>
          <w:bCs/>
          <w:lang w:val="sr-Latn-CS"/>
        </w:rPr>
        <w:t>Sadržaj</w:t>
      </w:r>
    </w:p>
    <w:p w:rsidR="00657691" w:rsidRPr="00924D28" w:rsidRDefault="00657691" w:rsidP="00683E64">
      <w:pPr>
        <w:rPr>
          <w:rFonts w:ascii="Arial" w:hAnsi="Arial" w:cs="Arial"/>
          <w:lang w:val="sr-Latn-CS"/>
        </w:rPr>
      </w:pPr>
    </w:p>
    <w:p w:rsidR="00657691" w:rsidRPr="00EE6B43" w:rsidRDefault="00657691" w:rsidP="00EE6B43">
      <w:pPr>
        <w:tabs>
          <w:tab w:val="left" w:pos="2370"/>
        </w:tabs>
        <w:jc w:val="center"/>
        <w:rPr>
          <w:rFonts w:ascii="Arial" w:hAnsi="Arial" w:cs="Arial"/>
          <w:b/>
          <w:bCs/>
          <w:lang w:val="sr-Latn-CS"/>
        </w:rPr>
      </w:pPr>
      <w:r w:rsidRPr="00A97815">
        <w:rPr>
          <w:rFonts w:ascii="Arial" w:hAnsi="Arial" w:cs="Arial"/>
          <w:b/>
          <w:bCs/>
          <w:lang w:val="sr-Latn-CS"/>
        </w:rPr>
        <w:t>Član 1</w:t>
      </w:r>
    </w:p>
    <w:p w:rsidR="00657691" w:rsidRPr="00766FA1" w:rsidRDefault="00657691" w:rsidP="00A97815">
      <w:pPr>
        <w:ind w:firstLine="720"/>
        <w:jc w:val="both"/>
        <w:rPr>
          <w:rFonts w:ascii="Arial" w:hAnsi="Arial" w:cs="Arial"/>
          <w:color w:val="000000"/>
          <w:lang w:val="sr-Latn-CS"/>
        </w:rPr>
      </w:pPr>
      <w:r w:rsidRPr="00924D28">
        <w:rPr>
          <w:rFonts w:ascii="Arial" w:hAnsi="Arial" w:cs="Arial"/>
          <w:color w:val="000000"/>
          <w:lang w:val="sr-Latn-CS"/>
        </w:rPr>
        <w:t xml:space="preserve">Ovim </w:t>
      </w:r>
      <w:r>
        <w:rPr>
          <w:rFonts w:ascii="Arial" w:hAnsi="Arial" w:cs="Arial"/>
          <w:color w:val="000000"/>
          <w:lang w:val="sr-Latn-CS"/>
        </w:rPr>
        <w:t xml:space="preserve">zakonom </w:t>
      </w:r>
      <w:r w:rsidRPr="00924D28">
        <w:rPr>
          <w:rFonts w:ascii="Arial" w:hAnsi="Arial" w:cs="Arial"/>
          <w:color w:val="000000"/>
          <w:lang w:val="sr-Latn-CS"/>
        </w:rPr>
        <w:t>uređuje</w:t>
      </w:r>
      <w:r>
        <w:rPr>
          <w:rFonts w:ascii="Arial" w:hAnsi="Arial" w:cs="Arial"/>
          <w:color w:val="000000"/>
          <w:lang w:val="sr-Latn-CS"/>
        </w:rPr>
        <w:t xml:space="preserve"> se</w:t>
      </w:r>
      <w:r w:rsidRPr="00766FA1">
        <w:rPr>
          <w:rFonts w:ascii="Arial" w:hAnsi="Arial" w:cs="Arial"/>
          <w:lang w:val="sr-Latn-CS"/>
        </w:rPr>
        <w:t xml:space="preserve"> struktura </w:t>
      </w:r>
      <w:r w:rsidRPr="00924D28">
        <w:rPr>
          <w:rFonts w:ascii="Arial" w:hAnsi="Arial" w:cs="Arial"/>
          <w:color w:val="000000"/>
          <w:lang w:val="sr-Latn-CS"/>
        </w:rPr>
        <w:t>Crnogorsk</w:t>
      </w:r>
      <w:r>
        <w:rPr>
          <w:rFonts w:ascii="Arial" w:hAnsi="Arial" w:cs="Arial"/>
          <w:color w:val="000000"/>
          <w:lang w:val="sr-Latn-CS"/>
        </w:rPr>
        <w:t>og</w:t>
      </w:r>
      <w:r w:rsidRPr="00924D28">
        <w:rPr>
          <w:rFonts w:ascii="Arial" w:hAnsi="Arial" w:cs="Arial"/>
          <w:color w:val="000000"/>
          <w:lang w:val="sr-Latn-CS"/>
        </w:rPr>
        <w:t xml:space="preserve"> kvalifikacion</w:t>
      </w:r>
      <w:r>
        <w:rPr>
          <w:rFonts w:ascii="Arial" w:hAnsi="Arial" w:cs="Arial"/>
          <w:color w:val="000000"/>
          <w:lang w:val="sr-Latn-CS"/>
        </w:rPr>
        <w:t>og</w:t>
      </w:r>
      <w:r w:rsidRPr="00924D28">
        <w:rPr>
          <w:rFonts w:ascii="Arial" w:hAnsi="Arial" w:cs="Arial"/>
          <w:color w:val="000000"/>
          <w:lang w:val="sr-Latn-CS"/>
        </w:rPr>
        <w:t xml:space="preserve"> okvir</w:t>
      </w:r>
      <w:r>
        <w:rPr>
          <w:rFonts w:ascii="Arial" w:hAnsi="Arial" w:cs="Arial"/>
          <w:color w:val="000000"/>
          <w:lang w:val="sr-Latn-CS"/>
        </w:rPr>
        <w:t xml:space="preserve">a </w:t>
      </w:r>
      <w:r w:rsidRPr="00924D28">
        <w:rPr>
          <w:rFonts w:ascii="Arial" w:hAnsi="Arial" w:cs="Arial"/>
          <w:color w:val="000000"/>
          <w:lang w:val="sr-Latn-CS"/>
        </w:rPr>
        <w:t>(u daljem tekstu: CKO)</w:t>
      </w:r>
      <w:r>
        <w:rPr>
          <w:rFonts w:ascii="Arial" w:hAnsi="Arial" w:cs="Arial"/>
          <w:lang w:val="sr-Latn-CS"/>
        </w:rPr>
        <w:t>, nivoi i podnivoi</w:t>
      </w:r>
      <w:r w:rsidRPr="00766FA1">
        <w:rPr>
          <w:rFonts w:ascii="Arial" w:hAnsi="Arial" w:cs="Arial"/>
          <w:lang w:val="sr-Latn-CS"/>
        </w:rPr>
        <w:t xml:space="preserve"> kvalifikacija,</w:t>
      </w:r>
      <w:r w:rsidRPr="00D450CA">
        <w:rPr>
          <w:rFonts w:ascii="Arial" w:hAnsi="Arial" w:cs="Arial"/>
          <w:color w:val="000000"/>
          <w:lang w:val="sr-Latn-CS"/>
        </w:rPr>
        <w:t xml:space="preserve">  </w:t>
      </w:r>
      <w:r w:rsidRPr="00F34F5C">
        <w:rPr>
          <w:rFonts w:ascii="Arial" w:hAnsi="Arial" w:cs="Arial"/>
          <w:color w:val="000000"/>
          <w:lang w:val="sr-Latn-CS"/>
        </w:rPr>
        <w:t>ishod</w:t>
      </w:r>
      <w:r>
        <w:rPr>
          <w:rFonts w:ascii="Arial" w:hAnsi="Arial" w:cs="Arial"/>
          <w:color w:val="000000"/>
          <w:lang w:val="sr-Latn-CS"/>
        </w:rPr>
        <w:t>i</w:t>
      </w:r>
      <w:r w:rsidRPr="00F34F5C">
        <w:rPr>
          <w:rFonts w:ascii="Arial" w:hAnsi="Arial" w:cs="Arial"/>
          <w:color w:val="000000"/>
          <w:lang w:val="sr-Latn-CS"/>
        </w:rPr>
        <w:t xml:space="preserve">  u</w:t>
      </w:r>
      <w:r w:rsidRPr="00766FA1">
        <w:rPr>
          <w:rFonts w:ascii="Arial" w:hAnsi="Arial" w:cs="Arial"/>
          <w:color w:val="000000"/>
          <w:lang w:val="sr-Latn-CS"/>
        </w:rPr>
        <w:t>čenja za svaki nivo i podnivo, tipov</w:t>
      </w:r>
      <w:r>
        <w:rPr>
          <w:rFonts w:ascii="Arial" w:hAnsi="Arial" w:cs="Arial"/>
          <w:color w:val="000000"/>
          <w:lang w:val="sr-Latn-CS"/>
        </w:rPr>
        <w:t xml:space="preserve">i kvalifikacija, obim kvalifikacije, </w:t>
      </w:r>
      <w:r w:rsidRPr="00766FA1">
        <w:rPr>
          <w:rFonts w:ascii="Arial" w:hAnsi="Arial" w:cs="Arial"/>
          <w:color w:val="000000"/>
          <w:lang w:val="sr-Latn-CS"/>
        </w:rPr>
        <w:t xml:space="preserve"> kao i </w:t>
      </w:r>
      <w:r>
        <w:rPr>
          <w:rFonts w:ascii="Arial" w:hAnsi="Arial" w:cs="Arial"/>
          <w:color w:val="000000"/>
          <w:lang w:val="sr-Latn-CS"/>
        </w:rPr>
        <w:t xml:space="preserve"> tijela za predlaganje, usvajanje i svrstavanje kvalifikacija.</w:t>
      </w:r>
    </w:p>
    <w:p w:rsidR="00657691" w:rsidRPr="00924D28" w:rsidRDefault="00657691" w:rsidP="00683E64">
      <w:pPr>
        <w:jc w:val="both"/>
        <w:rPr>
          <w:rFonts w:ascii="Arial" w:hAnsi="Arial" w:cs="Arial"/>
          <w:color w:val="000000"/>
          <w:lang w:val="sr-Latn-CS"/>
        </w:rPr>
      </w:pPr>
    </w:p>
    <w:p w:rsidR="00657691" w:rsidRPr="00924D28" w:rsidRDefault="00657691" w:rsidP="003D25DB">
      <w:pPr>
        <w:tabs>
          <w:tab w:val="left" w:pos="3610"/>
        </w:tabs>
        <w:rPr>
          <w:rFonts w:ascii="Arial" w:hAnsi="Arial" w:cs="Arial"/>
          <w:color w:val="000000"/>
          <w:lang w:val="sr-Latn-CS"/>
        </w:rPr>
      </w:pPr>
    </w:p>
    <w:p w:rsidR="00657691" w:rsidRPr="00924D28" w:rsidRDefault="00657691" w:rsidP="00683E64">
      <w:pPr>
        <w:tabs>
          <w:tab w:val="left" w:pos="3610"/>
        </w:tabs>
        <w:jc w:val="center"/>
        <w:rPr>
          <w:rFonts w:ascii="Arial" w:hAnsi="Arial" w:cs="Arial"/>
          <w:b/>
          <w:bCs/>
          <w:color w:val="000000"/>
          <w:lang w:val="sr-Latn-CS"/>
        </w:rPr>
      </w:pPr>
      <w:r>
        <w:rPr>
          <w:rFonts w:ascii="Arial" w:hAnsi="Arial" w:cs="Arial"/>
          <w:b/>
          <w:bCs/>
          <w:color w:val="000000"/>
          <w:lang w:val="sr-Latn-CS"/>
        </w:rPr>
        <w:t>I</w:t>
      </w:r>
      <w:r w:rsidRPr="00924D28">
        <w:rPr>
          <w:rFonts w:ascii="Arial" w:hAnsi="Arial" w:cs="Arial"/>
          <w:b/>
          <w:bCs/>
          <w:color w:val="000000"/>
          <w:lang w:val="sr-Latn-CS"/>
        </w:rPr>
        <w:t>I Crnogorski kvalifikacioni okvir</w:t>
      </w:r>
    </w:p>
    <w:p w:rsidR="00657691" w:rsidRPr="00924D28" w:rsidRDefault="00657691" w:rsidP="00683E64">
      <w:pPr>
        <w:rPr>
          <w:rFonts w:ascii="Arial" w:hAnsi="Arial" w:cs="Arial"/>
          <w:color w:val="000000"/>
          <w:lang w:val="sr-Latn-CS"/>
        </w:rPr>
      </w:pPr>
    </w:p>
    <w:p w:rsidR="00657691" w:rsidRPr="00924D28" w:rsidRDefault="00657691" w:rsidP="00EA1E13">
      <w:pPr>
        <w:tabs>
          <w:tab w:val="left" w:pos="1950"/>
        </w:tabs>
        <w:jc w:val="center"/>
        <w:rPr>
          <w:rFonts w:ascii="Arial" w:hAnsi="Arial" w:cs="Arial"/>
          <w:b/>
          <w:bCs/>
          <w:color w:val="000000"/>
          <w:lang w:val="sr-Latn-CS"/>
        </w:rPr>
      </w:pPr>
      <w:r w:rsidRPr="00924D28">
        <w:rPr>
          <w:rFonts w:ascii="Arial" w:hAnsi="Arial" w:cs="Arial"/>
          <w:b/>
          <w:bCs/>
          <w:color w:val="000000"/>
          <w:lang w:val="sr-Latn-CS"/>
        </w:rPr>
        <w:t>Definicija</w:t>
      </w:r>
    </w:p>
    <w:p w:rsidR="00657691" w:rsidRPr="00924D28" w:rsidRDefault="00657691" w:rsidP="00683E64">
      <w:pPr>
        <w:rPr>
          <w:rFonts w:ascii="Arial" w:hAnsi="Arial" w:cs="Arial"/>
          <w:color w:val="000000"/>
          <w:lang w:val="sr-Latn-CS"/>
        </w:rPr>
      </w:pPr>
      <w:r w:rsidRPr="00924D28">
        <w:rPr>
          <w:rFonts w:ascii="Arial" w:hAnsi="Arial" w:cs="Arial"/>
          <w:color w:val="000000"/>
          <w:lang w:val="sr-Latn-CS"/>
        </w:rPr>
        <w:t xml:space="preserve">                                                  </w:t>
      </w:r>
    </w:p>
    <w:p w:rsidR="00657691" w:rsidRPr="00EE6B43" w:rsidRDefault="00657691" w:rsidP="00EE6B43">
      <w:pPr>
        <w:jc w:val="center"/>
        <w:rPr>
          <w:rFonts w:ascii="Arial" w:hAnsi="Arial" w:cs="Arial"/>
          <w:b/>
          <w:bCs/>
          <w:lang w:val="sr-Latn-CS"/>
        </w:rPr>
      </w:pPr>
      <w:r w:rsidRPr="00A97815">
        <w:rPr>
          <w:rFonts w:ascii="Arial" w:hAnsi="Arial" w:cs="Arial"/>
          <w:b/>
          <w:bCs/>
          <w:lang w:val="sr-Latn-CS"/>
        </w:rPr>
        <w:t>Član 2</w:t>
      </w:r>
    </w:p>
    <w:p w:rsidR="00657691" w:rsidRPr="00E12A51" w:rsidRDefault="00657691" w:rsidP="00A97815">
      <w:pPr>
        <w:ind w:firstLine="720"/>
        <w:jc w:val="both"/>
        <w:rPr>
          <w:rFonts w:ascii="Arial" w:hAnsi="Arial" w:cs="Arial"/>
          <w:lang w:val="sr-Latn-CS"/>
        </w:rPr>
      </w:pPr>
      <w:r w:rsidRPr="00E12A51">
        <w:rPr>
          <w:rFonts w:ascii="Arial" w:hAnsi="Arial" w:cs="Arial"/>
          <w:lang w:val="sl-SI"/>
        </w:rPr>
        <w:t xml:space="preserve">CKO predstavlja </w:t>
      </w:r>
      <w:r>
        <w:rPr>
          <w:rFonts w:ascii="Arial" w:hAnsi="Arial" w:cs="Arial"/>
          <w:lang w:val="sl-SI"/>
        </w:rPr>
        <w:t xml:space="preserve">uređen </w:t>
      </w:r>
      <w:r w:rsidRPr="00E12A51">
        <w:rPr>
          <w:rFonts w:ascii="Arial" w:hAnsi="Arial" w:cs="Arial"/>
          <w:lang w:val="sl-SI"/>
        </w:rPr>
        <w:t xml:space="preserve">skup principa </w:t>
      </w:r>
      <w:r w:rsidRPr="00FB6DF1">
        <w:rPr>
          <w:rFonts w:ascii="Arial" w:hAnsi="Arial" w:cs="Arial"/>
          <w:lang w:val="sl-SI"/>
        </w:rPr>
        <w:t>i referenci</w:t>
      </w:r>
      <w:r w:rsidRPr="00F61BB9">
        <w:rPr>
          <w:rFonts w:ascii="Arial" w:hAnsi="Arial" w:cs="Arial"/>
          <w:lang w:val="sl-SI"/>
        </w:rPr>
        <w:t xml:space="preserve"> </w:t>
      </w:r>
      <w:r w:rsidRPr="00E12A51">
        <w:rPr>
          <w:rFonts w:ascii="Arial" w:hAnsi="Arial" w:cs="Arial"/>
          <w:lang w:val="sl-SI"/>
        </w:rPr>
        <w:t>koji</w:t>
      </w:r>
      <w:r>
        <w:rPr>
          <w:rFonts w:ascii="Arial" w:hAnsi="Arial" w:cs="Arial"/>
          <w:lang w:val="sl-SI"/>
        </w:rPr>
        <w:t xml:space="preserve"> određuju</w:t>
      </w:r>
      <w:r w:rsidRPr="00E12A51">
        <w:rPr>
          <w:rFonts w:ascii="Arial" w:hAnsi="Arial" w:cs="Arial"/>
          <w:lang w:val="sl-SI"/>
        </w:rPr>
        <w:t xml:space="preserve"> nivo kvalifikacija, omogućavaju </w:t>
      </w:r>
      <w:r>
        <w:rPr>
          <w:rFonts w:ascii="Arial" w:hAnsi="Arial" w:cs="Arial"/>
          <w:lang w:val="sl-SI"/>
        </w:rPr>
        <w:t>s</w:t>
      </w:r>
      <w:r w:rsidRPr="00E12A51">
        <w:rPr>
          <w:rFonts w:ascii="Arial" w:hAnsi="Arial" w:cs="Arial"/>
          <w:lang w:val="sl-SI"/>
        </w:rPr>
        <w:t>vrstavanje, upoređivanje</w:t>
      </w:r>
      <w:r>
        <w:rPr>
          <w:rFonts w:ascii="Arial" w:hAnsi="Arial" w:cs="Arial"/>
          <w:lang w:val="sl-SI"/>
        </w:rPr>
        <w:t xml:space="preserve">, </w:t>
      </w:r>
      <w:r w:rsidRPr="00FB6DF1">
        <w:rPr>
          <w:rFonts w:ascii="Arial" w:hAnsi="Arial" w:cs="Arial"/>
          <w:lang w:val="sl-SI"/>
        </w:rPr>
        <w:t>razvijanje i</w:t>
      </w:r>
      <w:r w:rsidRPr="00E12A51">
        <w:rPr>
          <w:rFonts w:ascii="Arial" w:hAnsi="Arial" w:cs="Arial"/>
          <w:lang w:val="sl-SI"/>
        </w:rPr>
        <w:t xml:space="preserve"> razumijevanje kvalifikacija, povezanost i jasan pregled puteva sticanja kvalifikacija. </w:t>
      </w:r>
      <w:r w:rsidRPr="00E12A51">
        <w:rPr>
          <w:rFonts w:ascii="Arial" w:hAnsi="Arial" w:cs="Arial"/>
          <w:lang w:val="sr-Latn-CS"/>
        </w:rPr>
        <w:t xml:space="preserve">                                            </w:t>
      </w:r>
    </w:p>
    <w:p w:rsidR="00657691" w:rsidRPr="00E12A51" w:rsidRDefault="00657691" w:rsidP="00683E64">
      <w:pPr>
        <w:rPr>
          <w:rFonts w:ascii="Arial" w:hAnsi="Arial" w:cs="Arial"/>
          <w:lang w:val="sr-Latn-CS"/>
        </w:rPr>
      </w:pPr>
      <w:r w:rsidRPr="00E12A51">
        <w:rPr>
          <w:rFonts w:ascii="Arial" w:hAnsi="Arial" w:cs="Arial"/>
          <w:lang w:val="sr-Latn-CS"/>
        </w:rPr>
        <w:t xml:space="preserve"> </w:t>
      </w:r>
    </w:p>
    <w:p w:rsidR="00657691" w:rsidRPr="00A846B5" w:rsidRDefault="00657691" w:rsidP="00683E64">
      <w:pPr>
        <w:rPr>
          <w:rFonts w:ascii="Arial" w:hAnsi="Arial" w:cs="Arial"/>
          <w:color w:val="000000"/>
          <w:lang w:val="sr-Latn-CS"/>
        </w:rPr>
      </w:pPr>
    </w:p>
    <w:p w:rsidR="00657691" w:rsidRPr="00924D28" w:rsidRDefault="00657691" w:rsidP="00EA1E13">
      <w:pPr>
        <w:jc w:val="center"/>
        <w:rPr>
          <w:rFonts w:ascii="Arial" w:hAnsi="Arial" w:cs="Arial"/>
          <w:b/>
          <w:bCs/>
          <w:lang w:val="sr-Latn-CS"/>
        </w:rPr>
      </w:pPr>
      <w:r w:rsidRPr="00924D28">
        <w:rPr>
          <w:rFonts w:ascii="Arial" w:hAnsi="Arial" w:cs="Arial"/>
          <w:b/>
          <w:bCs/>
          <w:lang w:val="sr-Latn-CS"/>
        </w:rPr>
        <w:t>Principi</w:t>
      </w:r>
    </w:p>
    <w:p w:rsidR="00657691" w:rsidRPr="00924D28" w:rsidRDefault="00657691" w:rsidP="00683E64">
      <w:pPr>
        <w:rPr>
          <w:rFonts w:ascii="Arial" w:hAnsi="Arial" w:cs="Arial"/>
          <w:lang w:val="sr-Latn-CS"/>
        </w:rPr>
      </w:pPr>
    </w:p>
    <w:p w:rsidR="00657691" w:rsidRPr="00EE6B43" w:rsidRDefault="00657691" w:rsidP="00EE6B43">
      <w:pPr>
        <w:jc w:val="center"/>
        <w:rPr>
          <w:rFonts w:ascii="Arial" w:hAnsi="Arial" w:cs="Arial"/>
          <w:b/>
          <w:bCs/>
          <w:lang w:val="sr-Latn-CS"/>
        </w:rPr>
      </w:pPr>
      <w:r w:rsidRPr="00A97815">
        <w:rPr>
          <w:rFonts w:ascii="Arial" w:hAnsi="Arial" w:cs="Arial"/>
          <w:b/>
          <w:bCs/>
          <w:lang w:val="sr-Latn-CS"/>
        </w:rPr>
        <w:t>Član 3</w:t>
      </w:r>
    </w:p>
    <w:p w:rsidR="00657691" w:rsidRPr="00924D28" w:rsidRDefault="00657691" w:rsidP="00A97815">
      <w:pPr>
        <w:ind w:firstLine="360"/>
        <w:jc w:val="both"/>
        <w:rPr>
          <w:rFonts w:ascii="Arial" w:hAnsi="Arial" w:cs="Arial"/>
          <w:lang w:val="sr-Latn-CS"/>
        </w:rPr>
      </w:pPr>
      <w:r w:rsidRPr="00924D28">
        <w:rPr>
          <w:rFonts w:ascii="Arial" w:hAnsi="Arial" w:cs="Arial"/>
          <w:lang w:val="sr-Latn-CS"/>
        </w:rPr>
        <w:t>CKO se zasniva na principima:</w:t>
      </w:r>
    </w:p>
    <w:p w:rsidR="00657691" w:rsidRPr="00924D28" w:rsidRDefault="00657691" w:rsidP="00CA70DC">
      <w:pPr>
        <w:numPr>
          <w:ilvl w:val="0"/>
          <w:numId w:val="7"/>
        </w:numPr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ishodi učenja iskazuju se</w:t>
      </w:r>
      <w:r w:rsidRPr="00924D28">
        <w:rPr>
          <w:rFonts w:ascii="Arial" w:hAnsi="Arial" w:cs="Arial"/>
          <w:lang w:val="sr-Latn-CS"/>
        </w:rPr>
        <w:t xml:space="preserve"> kroz znanje, vještine i kompetencije</w:t>
      </w:r>
      <w:r>
        <w:rPr>
          <w:rFonts w:ascii="Arial" w:hAnsi="Arial" w:cs="Arial"/>
          <w:lang w:val="sr-Latn-CS"/>
        </w:rPr>
        <w:t>;</w:t>
      </w:r>
    </w:p>
    <w:p w:rsidR="00657691" w:rsidRPr="00924D28" w:rsidRDefault="00657691" w:rsidP="00F74BAA">
      <w:pPr>
        <w:numPr>
          <w:ilvl w:val="0"/>
          <w:numId w:val="7"/>
        </w:numPr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svrstavanja  kvalifikacija</w:t>
      </w:r>
      <w:r w:rsidRPr="00924D28">
        <w:rPr>
          <w:rFonts w:ascii="Arial" w:hAnsi="Arial" w:cs="Arial"/>
          <w:lang w:val="sr-Latn-CS"/>
        </w:rPr>
        <w:t xml:space="preserve"> u nivoe, odnosno u podnivoe</w:t>
      </w:r>
      <w:r>
        <w:rPr>
          <w:rFonts w:ascii="Arial" w:hAnsi="Arial" w:cs="Arial"/>
          <w:lang w:val="sr-Latn-CS"/>
        </w:rPr>
        <w:t>;</w:t>
      </w:r>
    </w:p>
    <w:p w:rsidR="00657691" w:rsidRPr="00924D28" w:rsidRDefault="00657691" w:rsidP="001A5389">
      <w:pPr>
        <w:numPr>
          <w:ilvl w:val="0"/>
          <w:numId w:val="7"/>
        </w:numPr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prenosivosti</w:t>
      </w:r>
      <w:r w:rsidRPr="00924D28">
        <w:rPr>
          <w:rFonts w:ascii="Arial" w:hAnsi="Arial" w:cs="Arial"/>
          <w:lang w:val="sr-Latn-CS"/>
        </w:rPr>
        <w:t xml:space="preserve"> kredita</w:t>
      </w:r>
      <w:r>
        <w:rPr>
          <w:rFonts w:ascii="Arial" w:hAnsi="Arial" w:cs="Arial"/>
          <w:lang w:val="sr-Latn-CS"/>
        </w:rPr>
        <w:t>,</w:t>
      </w:r>
    </w:p>
    <w:p w:rsidR="00657691" w:rsidRPr="00924D28" w:rsidRDefault="00657691" w:rsidP="00CA70DC">
      <w:pPr>
        <w:numPr>
          <w:ilvl w:val="0"/>
          <w:numId w:val="7"/>
        </w:numPr>
        <w:jc w:val="both"/>
        <w:rPr>
          <w:rFonts w:ascii="Arial" w:hAnsi="Arial" w:cs="Arial"/>
          <w:lang w:val="sr-Latn-CS"/>
        </w:rPr>
      </w:pPr>
      <w:r w:rsidRPr="00924D28">
        <w:rPr>
          <w:rFonts w:ascii="Arial" w:hAnsi="Arial" w:cs="Arial"/>
          <w:lang w:val="sr-Latn-CS"/>
        </w:rPr>
        <w:t>uporedivost</w:t>
      </w:r>
      <w:r>
        <w:rPr>
          <w:rFonts w:ascii="Arial" w:hAnsi="Arial" w:cs="Arial"/>
          <w:lang w:val="sr-Latn-CS"/>
        </w:rPr>
        <w:t>i</w:t>
      </w:r>
      <w:r w:rsidRPr="00924D28">
        <w:rPr>
          <w:rFonts w:ascii="Arial" w:hAnsi="Arial" w:cs="Arial"/>
          <w:lang w:val="sr-Latn-CS"/>
        </w:rPr>
        <w:t xml:space="preserve"> sa Evropskim kvalifikacionim okvirom (u daljem tekstu:EQF)</w:t>
      </w:r>
      <w:r>
        <w:rPr>
          <w:rFonts w:ascii="Arial" w:hAnsi="Arial" w:cs="Arial"/>
          <w:lang w:val="sr-Latn-CS"/>
        </w:rPr>
        <w:t>;</w:t>
      </w:r>
      <w:r w:rsidRPr="00924D28">
        <w:rPr>
          <w:rFonts w:ascii="Arial" w:hAnsi="Arial" w:cs="Arial"/>
          <w:lang w:val="sr-Latn-CS"/>
        </w:rPr>
        <w:t xml:space="preserve"> </w:t>
      </w:r>
    </w:p>
    <w:p w:rsidR="00657691" w:rsidRDefault="00657691" w:rsidP="00CA70DC">
      <w:pPr>
        <w:numPr>
          <w:ilvl w:val="0"/>
          <w:numId w:val="7"/>
        </w:numPr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obezbjeđivanja</w:t>
      </w:r>
      <w:r w:rsidRPr="00924D28">
        <w:rPr>
          <w:rFonts w:ascii="Arial" w:hAnsi="Arial" w:cs="Arial"/>
          <w:lang w:val="sr-Latn-CS"/>
        </w:rPr>
        <w:t xml:space="preserve"> kvaliteta u procesu sticanja i razvoja kvalifikacija</w:t>
      </w:r>
      <w:r>
        <w:rPr>
          <w:rFonts w:ascii="Arial" w:hAnsi="Arial" w:cs="Arial"/>
          <w:lang w:val="sr-Latn-CS"/>
        </w:rPr>
        <w:t>;</w:t>
      </w:r>
    </w:p>
    <w:p w:rsidR="00657691" w:rsidRPr="00924D28" w:rsidRDefault="00657691" w:rsidP="00CA70DC">
      <w:pPr>
        <w:numPr>
          <w:ilvl w:val="0"/>
          <w:numId w:val="7"/>
        </w:numPr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saradnje svih zainteresovanih strana; i</w:t>
      </w:r>
    </w:p>
    <w:p w:rsidR="00657691" w:rsidRPr="00924D28" w:rsidRDefault="00657691" w:rsidP="00CA70DC">
      <w:pPr>
        <w:numPr>
          <w:ilvl w:val="0"/>
          <w:numId w:val="7"/>
        </w:numPr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transparentnosti</w:t>
      </w:r>
      <w:r w:rsidRPr="00924D28">
        <w:rPr>
          <w:rFonts w:ascii="Arial" w:hAnsi="Arial" w:cs="Arial"/>
          <w:lang w:val="sr-Latn-CS"/>
        </w:rPr>
        <w:t>.</w:t>
      </w:r>
    </w:p>
    <w:p w:rsidR="00657691" w:rsidRDefault="00657691" w:rsidP="00221D51">
      <w:pPr>
        <w:ind w:left="720"/>
        <w:jc w:val="both"/>
        <w:rPr>
          <w:rFonts w:ascii="Arial" w:hAnsi="Arial" w:cs="Arial"/>
          <w:color w:val="FF0000"/>
          <w:lang w:val="sr-Latn-CS"/>
        </w:rPr>
      </w:pPr>
    </w:p>
    <w:p w:rsidR="00657691" w:rsidRDefault="00657691" w:rsidP="00221D51">
      <w:pPr>
        <w:ind w:left="720"/>
        <w:jc w:val="both"/>
        <w:rPr>
          <w:rFonts w:ascii="Arial" w:hAnsi="Arial" w:cs="Arial"/>
          <w:color w:val="FF0000"/>
          <w:lang w:val="sr-Latn-CS"/>
        </w:rPr>
      </w:pPr>
    </w:p>
    <w:p w:rsidR="00657691" w:rsidRPr="00924D28" w:rsidRDefault="00657691" w:rsidP="00EA1E13">
      <w:pPr>
        <w:jc w:val="center"/>
        <w:rPr>
          <w:rFonts w:ascii="Arial" w:hAnsi="Arial" w:cs="Arial"/>
          <w:b/>
          <w:bCs/>
          <w:lang w:val="sr-Latn-CS"/>
        </w:rPr>
      </w:pPr>
      <w:r w:rsidRPr="00924D28">
        <w:rPr>
          <w:rFonts w:ascii="Arial" w:hAnsi="Arial" w:cs="Arial"/>
          <w:b/>
          <w:bCs/>
          <w:lang w:val="sr-Latn-CS"/>
        </w:rPr>
        <w:t>Ciljevi</w:t>
      </w:r>
    </w:p>
    <w:p w:rsidR="00657691" w:rsidRPr="00924D28" w:rsidRDefault="00657691" w:rsidP="00683E64">
      <w:pPr>
        <w:rPr>
          <w:rFonts w:ascii="Arial" w:hAnsi="Arial" w:cs="Arial"/>
          <w:lang w:val="sr-Latn-CS"/>
        </w:rPr>
      </w:pPr>
    </w:p>
    <w:p w:rsidR="00657691" w:rsidRPr="00A97815" w:rsidRDefault="00657691" w:rsidP="00A97815">
      <w:pPr>
        <w:jc w:val="center"/>
        <w:rPr>
          <w:rFonts w:ascii="Arial" w:hAnsi="Arial" w:cs="Arial"/>
          <w:b/>
          <w:bCs/>
          <w:lang w:val="sr-Latn-CS"/>
        </w:rPr>
      </w:pPr>
      <w:r w:rsidRPr="00A97815">
        <w:rPr>
          <w:rFonts w:ascii="Arial" w:hAnsi="Arial" w:cs="Arial"/>
          <w:b/>
          <w:bCs/>
          <w:lang w:val="sr-Latn-CS"/>
        </w:rPr>
        <w:t>Član 4</w:t>
      </w:r>
    </w:p>
    <w:p w:rsidR="00657691" w:rsidRDefault="00657691" w:rsidP="00A97815">
      <w:pPr>
        <w:ind w:firstLine="720"/>
        <w:jc w:val="both"/>
        <w:rPr>
          <w:rFonts w:ascii="Arial" w:hAnsi="Arial" w:cs="Arial"/>
          <w:lang w:val="sr-Latn-CS"/>
        </w:rPr>
      </w:pPr>
      <w:r w:rsidRPr="00924D28">
        <w:rPr>
          <w:rFonts w:ascii="Arial" w:hAnsi="Arial" w:cs="Arial"/>
          <w:lang w:val="sr-Latn-CS"/>
        </w:rPr>
        <w:t>CKO ima za cilj:</w:t>
      </w:r>
    </w:p>
    <w:p w:rsidR="00657691" w:rsidRPr="00924D28" w:rsidRDefault="00657691" w:rsidP="005C3FA0">
      <w:pPr>
        <w:numPr>
          <w:ilvl w:val="0"/>
          <w:numId w:val="6"/>
        </w:numPr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jasno definisanje  ishoda učenja;</w:t>
      </w:r>
    </w:p>
    <w:p w:rsidR="00657691" w:rsidRPr="00924D28" w:rsidRDefault="00657691" w:rsidP="00CA70DC">
      <w:pPr>
        <w:numPr>
          <w:ilvl w:val="0"/>
          <w:numId w:val="6"/>
        </w:numPr>
        <w:jc w:val="both"/>
        <w:rPr>
          <w:rFonts w:ascii="Arial" w:hAnsi="Arial" w:cs="Arial"/>
          <w:lang w:val="sr-Latn-CS"/>
        </w:rPr>
      </w:pPr>
      <w:r w:rsidRPr="00924D28">
        <w:rPr>
          <w:rFonts w:ascii="Arial" w:hAnsi="Arial" w:cs="Arial"/>
          <w:lang w:val="sr-Latn-CS"/>
        </w:rPr>
        <w:t>vrednovanje različitih kvalifikacija unutar cjelokupnog sistema kvalifikacija</w:t>
      </w:r>
      <w:r>
        <w:rPr>
          <w:rFonts w:ascii="Arial" w:hAnsi="Arial" w:cs="Arial"/>
          <w:lang w:val="sr-Latn-CS"/>
        </w:rPr>
        <w:t>;</w:t>
      </w:r>
    </w:p>
    <w:p w:rsidR="00657691" w:rsidRPr="00924D28" w:rsidRDefault="00657691" w:rsidP="00CA70DC">
      <w:pPr>
        <w:numPr>
          <w:ilvl w:val="0"/>
          <w:numId w:val="6"/>
        </w:numPr>
        <w:jc w:val="both"/>
        <w:rPr>
          <w:rFonts w:ascii="Arial" w:hAnsi="Arial" w:cs="Arial"/>
          <w:lang w:val="sr-Latn-CS"/>
        </w:rPr>
      </w:pPr>
      <w:r w:rsidRPr="00924D28">
        <w:rPr>
          <w:rFonts w:ascii="Arial" w:hAnsi="Arial" w:cs="Arial"/>
          <w:lang w:val="sr-Latn-CS"/>
        </w:rPr>
        <w:t>podsticanje i razvijanje cjeloživotnog  učenja</w:t>
      </w:r>
      <w:r>
        <w:rPr>
          <w:rFonts w:ascii="Arial" w:hAnsi="Arial" w:cs="Arial"/>
          <w:lang w:val="sr-Latn-CS"/>
        </w:rPr>
        <w:t>;</w:t>
      </w:r>
    </w:p>
    <w:p w:rsidR="00657691" w:rsidRPr="00924D28" w:rsidRDefault="00657691" w:rsidP="00CA70DC">
      <w:pPr>
        <w:numPr>
          <w:ilvl w:val="0"/>
          <w:numId w:val="6"/>
        </w:numPr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da pokaže jasne veze</w:t>
      </w:r>
      <w:r w:rsidRPr="00924D28">
        <w:rPr>
          <w:rFonts w:ascii="Arial" w:hAnsi="Arial" w:cs="Arial"/>
          <w:lang w:val="sr-Latn-CS"/>
        </w:rPr>
        <w:t xml:space="preserve"> između različitih djelova sistema</w:t>
      </w:r>
      <w:r>
        <w:rPr>
          <w:rFonts w:ascii="Arial" w:hAnsi="Arial" w:cs="Arial"/>
          <w:lang w:val="sr-Latn-CS"/>
        </w:rPr>
        <w:t>;</w:t>
      </w:r>
    </w:p>
    <w:p w:rsidR="00657691" w:rsidRPr="00924D28" w:rsidRDefault="00657691" w:rsidP="00CA70DC">
      <w:pPr>
        <w:numPr>
          <w:ilvl w:val="0"/>
          <w:numId w:val="6"/>
        </w:numPr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ukazuje na puteve</w:t>
      </w:r>
      <w:r w:rsidRPr="00924D28">
        <w:rPr>
          <w:rFonts w:ascii="Arial" w:hAnsi="Arial" w:cs="Arial"/>
          <w:lang w:val="sr-Latn-CS"/>
        </w:rPr>
        <w:t xml:space="preserve"> prohodnosti i napredovanja (horizontalno i vertikalno) kroz i u okviru sistema obrazovanja i osposobljavanja</w:t>
      </w:r>
      <w:r>
        <w:rPr>
          <w:rFonts w:ascii="Arial" w:hAnsi="Arial" w:cs="Arial"/>
          <w:lang w:val="sr-Latn-CS"/>
        </w:rPr>
        <w:t>;</w:t>
      </w:r>
    </w:p>
    <w:p w:rsidR="00657691" w:rsidRPr="00924D28" w:rsidRDefault="00657691" w:rsidP="00CA70DC">
      <w:pPr>
        <w:numPr>
          <w:ilvl w:val="0"/>
          <w:numId w:val="6"/>
        </w:numPr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 xml:space="preserve">međunarodnu uporedivost </w:t>
      </w:r>
      <w:r w:rsidRPr="0050348E">
        <w:rPr>
          <w:rFonts w:ascii="Arial" w:hAnsi="Arial" w:cs="Arial"/>
          <w:lang w:val="sr-Latn-CS"/>
        </w:rPr>
        <w:t>kvalifikacija</w:t>
      </w:r>
      <w:r>
        <w:rPr>
          <w:rFonts w:ascii="Arial" w:hAnsi="Arial" w:cs="Arial"/>
          <w:lang w:val="sr-Latn-CS"/>
        </w:rPr>
        <w:t>; i</w:t>
      </w:r>
      <w:r w:rsidRPr="00924D28">
        <w:rPr>
          <w:rFonts w:ascii="Arial" w:hAnsi="Arial" w:cs="Arial"/>
          <w:lang w:val="sr-Latn-CS"/>
        </w:rPr>
        <w:t xml:space="preserve"> </w:t>
      </w:r>
    </w:p>
    <w:p w:rsidR="00657691" w:rsidRPr="00924D28" w:rsidRDefault="00657691" w:rsidP="00CA70DC">
      <w:pPr>
        <w:numPr>
          <w:ilvl w:val="0"/>
          <w:numId w:val="6"/>
        </w:numPr>
        <w:jc w:val="both"/>
        <w:rPr>
          <w:rFonts w:ascii="Arial" w:hAnsi="Arial" w:cs="Arial"/>
          <w:lang w:val="sr-Latn-CS"/>
        </w:rPr>
      </w:pPr>
      <w:r w:rsidRPr="00924D28">
        <w:rPr>
          <w:rFonts w:ascii="Arial" w:hAnsi="Arial" w:cs="Arial"/>
          <w:lang w:val="sr-Latn-CS"/>
        </w:rPr>
        <w:t>promovisanje zn</w:t>
      </w:r>
      <w:r>
        <w:rPr>
          <w:rFonts w:ascii="Arial" w:hAnsi="Arial" w:cs="Arial"/>
          <w:lang w:val="sr-Latn-CS"/>
        </w:rPr>
        <w:t>ačaja ključnih  stručnih</w:t>
      </w:r>
      <w:r w:rsidRPr="0073424B">
        <w:rPr>
          <w:rFonts w:ascii="Arial" w:hAnsi="Arial" w:cs="Arial"/>
          <w:color w:val="FF0000"/>
          <w:lang w:val="sr-Latn-CS"/>
        </w:rPr>
        <w:t xml:space="preserve"> </w:t>
      </w:r>
      <w:r>
        <w:rPr>
          <w:rFonts w:ascii="Arial" w:hAnsi="Arial" w:cs="Arial"/>
          <w:lang w:val="sr-Latn-CS"/>
        </w:rPr>
        <w:t>kompetencija.</w:t>
      </w:r>
    </w:p>
    <w:p w:rsidR="00657691" w:rsidRDefault="00657691" w:rsidP="00683E64">
      <w:pPr>
        <w:ind w:left="720"/>
        <w:rPr>
          <w:rFonts w:ascii="Arial" w:hAnsi="Arial" w:cs="Arial"/>
          <w:lang w:val="sr-Latn-CS"/>
        </w:rPr>
      </w:pPr>
    </w:p>
    <w:p w:rsidR="00657691" w:rsidRPr="00924D28" w:rsidRDefault="00657691" w:rsidP="003F7554">
      <w:pPr>
        <w:rPr>
          <w:rFonts w:ascii="Arial" w:hAnsi="Arial" w:cs="Arial"/>
          <w:lang w:val="sr-Latn-CS"/>
        </w:rPr>
      </w:pPr>
    </w:p>
    <w:p w:rsidR="00657691" w:rsidRPr="00924D28" w:rsidRDefault="00657691" w:rsidP="00EA1E13">
      <w:pPr>
        <w:tabs>
          <w:tab w:val="left" w:pos="490"/>
          <w:tab w:val="center" w:pos="4320"/>
        </w:tabs>
        <w:jc w:val="center"/>
        <w:rPr>
          <w:rFonts w:ascii="Arial" w:hAnsi="Arial" w:cs="Arial"/>
          <w:b/>
          <w:bCs/>
          <w:color w:val="000000"/>
          <w:lang w:val="sr-Latn-CS"/>
        </w:rPr>
      </w:pPr>
      <w:r>
        <w:rPr>
          <w:rFonts w:ascii="Arial" w:hAnsi="Arial" w:cs="Arial"/>
          <w:b/>
          <w:bCs/>
          <w:color w:val="000000"/>
          <w:lang w:val="sr-Latn-CS"/>
        </w:rPr>
        <w:t>S</w:t>
      </w:r>
      <w:r w:rsidRPr="00924D28">
        <w:rPr>
          <w:rFonts w:ascii="Arial" w:hAnsi="Arial" w:cs="Arial"/>
          <w:b/>
          <w:bCs/>
          <w:color w:val="000000"/>
          <w:lang w:val="sr-Latn-CS"/>
        </w:rPr>
        <w:t>ticanje kvalifikacije</w:t>
      </w:r>
    </w:p>
    <w:p w:rsidR="00657691" w:rsidRPr="00924D28" w:rsidRDefault="00657691" w:rsidP="00EA1E13">
      <w:pPr>
        <w:tabs>
          <w:tab w:val="left" w:pos="490"/>
          <w:tab w:val="center" w:pos="4320"/>
        </w:tabs>
        <w:jc w:val="center"/>
        <w:rPr>
          <w:rFonts w:ascii="Arial" w:hAnsi="Arial" w:cs="Arial"/>
          <w:color w:val="000000"/>
          <w:lang w:val="sr-Latn-CS"/>
        </w:rPr>
      </w:pPr>
    </w:p>
    <w:p w:rsidR="00657691" w:rsidRPr="00EE6B43" w:rsidRDefault="00657691" w:rsidP="00EE6B43">
      <w:pPr>
        <w:tabs>
          <w:tab w:val="left" w:pos="490"/>
          <w:tab w:val="center" w:pos="4320"/>
        </w:tabs>
        <w:jc w:val="center"/>
        <w:rPr>
          <w:rFonts w:ascii="Arial" w:hAnsi="Arial" w:cs="Arial"/>
          <w:b/>
          <w:bCs/>
          <w:color w:val="000000"/>
          <w:lang w:val="sr-Latn-CS"/>
        </w:rPr>
      </w:pPr>
      <w:r w:rsidRPr="00A97815">
        <w:rPr>
          <w:rFonts w:ascii="Arial" w:hAnsi="Arial" w:cs="Arial"/>
          <w:b/>
          <w:bCs/>
          <w:color w:val="000000"/>
          <w:lang w:val="sr-Latn-CS"/>
        </w:rPr>
        <w:t>Član 5</w:t>
      </w:r>
    </w:p>
    <w:p w:rsidR="00657691" w:rsidRDefault="00657691" w:rsidP="00A97815">
      <w:pPr>
        <w:ind w:firstLine="720"/>
        <w:jc w:val="both"/>
        <w:rPr>
          <w:rFonts w:ascii="Arial" w:hAnsi="Arial" w:cs="Arial"/>
          <w:lang w:val="sr-Latn-CS"/>
        </w:rPr>
      </w:pPr>
      <w:r w:rsidRPr="00924D28">
        <w:rPr>
          <w:rFonts w:ascii="Arial" w:hAnsi="Arial" w:cs="Arial"/>
          <w:lang w:val="sr-Latn-CS"/>
        </w:rPr>
        <w:t xml:space="preserve">Kvalifikacija se </w:t>
      </w:r>
      <w:r>
        <w:rPr>
          <w:rFonts w:ascii="Arial" w:hAnsi="Arial" w:cs="Arial"/>
          <w:lang w:val="sr-Latn-CS"/>
        </w:rPr>
        <w:t>stiče</w:t>
      </w:r>
      <w:r w:rsidRPr="00924D28">
        <w:rPr>
          <w:rFonts w:ascii="Arial" w:hAnsi="Arial" w:cs="Arial"/>
          <w:lang w:val="sr-Latn-CS"/>
        </w:rPr>
        <w:t xml:space="preserve"> kroz </w:t>
      </w:r>
      <w:r>
        <w:rPr>
          <w:rFonts w:ascii="Arial" w:hAnsi="Arial" w:cs="Arial"/>
          <w:lang w:val="sr-Latn-CS"/>
        </w:rPr>
        <w:t xml:space="preserve">proces provjere i </w:t>
      </w:r>
      <w:r w:rsidRPr="00924D28">
        <w:rPr>
          <w:rFonts w:ascii="Arial" w:hAnsi="Arial" w:cs="Arial"/>
          <w:lang w:val="sr-Latn-CS"/>
        </w:rPr>
        <w:t>ocjen</w:t>
      </w:r>
      <w:r>
        <w:rPr>
          <w:rFonts w:ascii="Arial" w:hAnsi="Arial" w:cs="Arial"/>
          <w:lang w:val="sr-Latn-CS"/>
        </w:rPr>
        <w:t xml:space="preserve">e ishoda učenja kada se dostigne </w:t>
      </w:r>
      <w:r w:rsidRPr="00924D28">
        <w:rPr>
          <w:rFonts w:ascii="Arial" w:hAnsi="Arial" w:cs="Arial"/>
          <w:lang w:val="sr-Latn-CS"/>
        </w:rPr>
        <w:t>tražen</w:t>
      </w:r>
      <w:r>
        <w:rPr>
          <w:rFonts w:ascii="Arial" w:hAnsi="Arial" w:cs="Arial"/>
          <w:lang w:val="sr-Latn-CS"/>
        </w:rPr>
        <w:t>i</w:t>
      </w:r>
      <w:r w:rsidRPr="00924D28">
        <w:rPr>
          <w:rFonts w:ascii="Arial" w:hAnsi="Arial" w:cs="Arial"/>
          <w:lang w:val="sr-Latn-CS"/>
        </w:rPr>
        <w:t xml:space="preserve"> broj kredita </w:t>
      </w:r>
      <w:r>
        <w:rPr>
          <w:rFonts w:ascii="Arial" w:hAnsi="Arial" w:cs="Arial"/>
          <w:lang w:val="sr-Latn-CS"/>
        </w:rPr>
        <w:t>za određenu kvalifikaciju, odnosno jedinicu učenja, modul ili program, u skladu sa posebnim propisima iz oblasti obrazovanja.</w:t>
      </w:r>
    </w:p>
    <w:p w:rsidR="00657691" w:rsidRPr="00924D28" w:rsidRDefault="00657691" w:rsidP="00683E64">
      <w:pPr>
        <w:jc w:val="both"/>
        <w:rPr>
          <w:rFonts w:ascii="Arial" w:hAnsi="Arial" w:cs="Arial"/>
          <w:lang w:val="sr-Latn-CS"/>
        </w:rPr>
      </w:pPr>
    </w:p>
    <w:p w:rsidR="00657691" w:rsidRPr="00924D28" w:rsidRDefault="00657691" w:rsidP="00683E64">
      <w:pPr>
        <w:rPr>
          <w:rFonts w:ascii="Arial" w:hAnsi="Arial" w:cs="Arial"/>
          <w:lang w:val="sr-Latn-CS"/>
        </w:rPr>
      </w:pPr>
    </w:p>
    <w:p w:rsidR="00657691" w:rsidRPr="002F7243" w:rsidRDefault="00657691" w:rsidP="00EA1E13">
      <w:pPr>
        <w:jc w:val="center"/>
        <w:rPr>
          <w:rFonts w:ascii="Arial" w:hAnsi="Arial" w:cs="Arial"/>
          <w:b/>
          <w:bCs/>
          <w:color w:val="000000"/>
          <w:lang w:val="sr-Latn-CS"/>
        </w:rPr>
      </w:pPr>
      <w:r>
        <w:rPr>
          <w:rFonts w:ascii="Arial" w:hAnsi="Arial" w:cs="Arial"/>
          <w:b/>
          <w:bCs/>
          <w:color w:val="000000"/>
          <w:lang w:val="sr-Latn-CS"/>
        </w:rPr>
        <w:t>Standard kvalifikacije</w:t>
      </w:r>
    </w:p>
    <w:p w:rsidR="00657691" w:rsidRPr="00924D28" w:rsidRDefault="00657691" w:rsidP="00683E64">
      <w:pPr>
        <w:rPr>
          <w:rFonts w:ascii="Arial" w:hAnsi="Arial" w:cs="Arial"/>
          <w:color w:val="000000"/>
          <w:lang w:val="sr-Latn-CS"/>
        </w:rPr>
      </w:pPr>
    </w:p>
    <w:p w:rsidR="00657691" w:rsidRPr="00EE6B43" w:rsidRDefault="00657691" w:rsidP="00EE6B43">
      <w:pPr>
        <w:jc w:val="center"/>
        <w:rPr>
          <w:rFonts w:ascii="Arial" w:hAnsi="Arial" w:cs="Arial"/>
          <w:b/>
          <w:bCs/>
          <w:color w:val="000000"/>
          <w:lang w:val="sr-Latn-CS"/>
        </w:rPr>
      </w:pPr>
      <w:r w:rsidRPr="00A97815">
        <w:rPr>
          <w:rFonts w:ascii="Arial" w:hAnsi="Arial" w:cs="Arial"/>
          <w:b/>
          <w:bCs/>
          <w:color w:val="000000"/>
          <w:lang w:val="sr-Latn-CS"/>
        </w:rPr>
        <w:t>Član 6</w:t>
      </w:r>
    </w:p>
    <w:p w:rsidR="00657691" w:rsidRPr="00924D28" w:rsidRDefault="00657691" w:rsidP="00A97815">
      <w:pPr>
        <w:ind w:firstLine="720"/>
        <w:jc w:val="both"/>
        <w:rPr>
          <w:rFonts w:ascii="Arial" w:hAnsi="Arial" w:cs="Arial"/>
          <w:color w:val="000000"/>
          <w:lang w:val="sr-Latn-CS"/>
        </w:rPr>
      </w:pPr>
      <w:r>
        <w:rPr>
          <w:rFonts w:ascii="Arial" w:hAnsi="Arial" w:cs="Arial"/>
          <w:color w:val="000000"/>
          <w:lang w:val="sr-Latn-CS"/>
        </w:rPr>
        <w:t>Standard kvalifikacije je</w:t>
      </w:r>
      <w:r w:rsidRPr="00924D28">
        <w:rPr>
          <w:rFonts w:ascii="Arial" w:hAnsi="Arial" w:cs="Arial"/>
          <w:color w:val="000000"/>
          <w:lang w:val="sr-Latn-CS"/>
        </w:rPr>
        <w:t>:</w:t>
      </w:r>
    </w:p>
    <w:p w:rsidR="00657691" w:rsidRPr="00CA70DC" w:rsidRDefault="00657691" w:rsidP="00CA70DC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color w:val="000000"/>
          <w:lang w:val="sr-Latn-CS"/>
        </w:rPr>
      </w:pPr>
      <w:r w:rsidRPr="00CA70DC">
        <w:rPr>
          <w:rFonts w:ascii="Arial" w:hAnsi="Arial" w:cs="Arial"/>
          <w:color w:val="000000"/>
          <w:lang w:val="sr-Latn-CS"/>
        </w:rPr>
        <w:t>naziv kvalifikacije</w:t>
      </w:r>
      <w:r>
        <w:rPr>
          <w:rFonts w:ascii="Arial" w:hAnsi="Arial" w:cs="Arial"/>
          <w:color w:val="000000"/>
          <w:lang w:val="sr-Latn-CS"/>
        </w:rPr>
        <w:t>;</w:t>
      </w:r>
    </w:p>
    <w:p w:rsidR="00657691" w:rsidRPr="00924D28" w:rsidRDefault="00657691" w:rsidP="00CA70DC">
      <w:pPr>
        <w:numPr>
          <w:ilvl w:val="0"/>
          <w:numId w:val="8"/>
        </w:numPr>
        <w:jc w:val="both"/>
        <w:rPr>
          <w:rFonts w:ascii="Arial" w:hAnsi="Arial" w:cs="Arial"/>
          <w:color w:val="000000"/>
          <w:lang w:val="sr-Latn-CS"/>
        </w:rPr>
      </w:pPr>
      <w:r w:rsidRPr="00924D28">
        <w:rPr>
          <w:rFonts w:ascii="Arial" w:hAnsi="Arial" w:cs="Arial"/>
          <w:color w:val="000000"/>
          <w:lang w:val="sr-Latn-CS"/>
        </w:rPr>
        <w:t>tip kvalifikacije</w:t>
      </w:r>
      <w:r>
        <w:rPr>
          <w:rFonts w:ascii="Arial" w:hAnsi="Arial" w:cs="Arial"/>
          <w:color w:val="000000"/>
          <w:lang w:val="sr-Latn-CS"/>
        </w:rPr>
        <w:t>;</w:t>
      </w:r>
    </w:p>
    <w:p w:rsidR="00657691" w:rsidRPr="00924D28" w:rsidRDefault="00657691" w:rsidP="00CA70DC">
      <w:pPr>
        <w:numPr>
          <w:ilvl w:val="0"/>
          <w:numId w:val="8"/>
        </w:numPr>
        <w:jc w:val="both"/>
        <w:rPr>
          <w:rFonts w:ascii="Arial" w:hAnsi="Arial" w:cs="Arial"/>
          <w:color w:val="000000"/>
          <w:lang w:val="sr-Latn-CS"/>
        </w:rPr>
      </w:pPr>
      <w:r w:rsidRPr="00924D28">
        <w:rPr>
          <w:rFonts w:ascii="Arial" w:hAnsi="Arial" w:cs="Arial"/>
          <w:color w:val="000000"/>
          <w:lang w:val="sr-Latn-CS"/>
        </w:rPr>
        <w:t xml:space="preserve">nivo odnosno podnivo </w:t>
      </w:r>
      <w:r>
        <w:rPr>
          <w:rFonts w:ascii="Arial" w:hAnsi="Arial" w:cs="Arial"/>
          <w:color w:val="000000"/>
          <w:lang w:val="sr-Latn-CS"/>
        </w:rPr>
        <w:t>kvalifikacije;</w:t>
      </w:r>
      <w:r w:rsidRPr="00924D28">
        <w:rPr>
          <w:rFonts w:ascii="Arial" w:hAnsi="Arial" w:cs="Arial"/>
          <w:color w:val="000000"/>
          <w:lang w:val="sr-Latn-CS"/>
        </w:rPr>
        <w:t xml:space="preserve"> </w:t>
      </w:r>
    </w:p>
    <w:p w:rsidR="00657691" w:rsidRPr="00924D28" w:rsidRDefault="00657691" w:rsidP="00CA70DC">
      <w:pPr>
        <w:numPr>
          <w:ilvl w:val="0"/>
          <w:numId w:val="8"/>
        </w:numPr>
        <w:jc w:val="both"/>
        <w:rPr>
          <w:rFonts w:ascii="Arial" w:hAnsi="Arial" w:cs="Arial"/>
          <w:color w:val="000000"/>
          <w:lang w:val="sr-Latn-CS"/>
        </w:rPr>
      </w:pPr>
      <w:r w:rsidRPr="00924D28">
        <w:rPr>
          <w:rFonts w:ascii="Arial" w:hAnsi="Arial" w:cs="Arial"/>
          <w:color w:val="000000"/>
          <w:lang w:val="sr-Latn-CS"/>
        </w:rPr>
        <w:t>referentni kod</w:t>
      </w:r>
      <w:r>
        <w:rPr>
          <w:rFonts w:ascii="Arial" w:hAnsi="Arial" w:cs="Arial"/>
          <w:color w:val="000000"/>
          <w:lang w:val="sr-Latn-CS"/>
        </w:rPr>
        <w:t>,</w:t>
      </w:r>
    </w:p>
    <w:p w:rsidR="00657691" w:rsidRPr="00924D28" w:rsidRDefault="00657691" w:rsidP="00CA70DC">
      <w:pPr>
        <w:numPr>
          <w:ilvl w:val="0"/>
          <w:numId w:val="8"/>
        </w:numPr>
        <w:jc w:val="both"/>
        <w:rPr>
          <w:rFonts w:ascii="Arial" w:hAnsi="Arial" w:cs="Arial"/>
          <w:color w:val="000000"/>
          <w:lang w:val="sr-Latn-CS"/>
        </w:rPr>
      </w:pPr>
      <w:r>
        <w:rPr>
          <w:rFonts w:ascii="Arial" w:hAnsi="Arial" w:cs="Arial"/>
          <w:color w:val="000000"/>
          <w:lang w:val="sr-Latn-CS"/>
        </w:rPr>
        <w:t>kreditna vrijednost kvalifikacije;</w:t>
      </w:r>
    </w:p>
    <w:p w:rsidR="00657691" w:rsidRPr="00924D28" w:rsidRDefault="00657691" w:rsidP="00CA70DC">
      <w:pPr>
        <w:numPr>
          <w:ilvl w:val="0"/>
          <w:numId w:val="8"/>
        </w:numPr>
        <w:jc w:val="both"/>
        <w:rPr>
          <w:rFonts w:ascii="Arial" w:hAnsi="Arial" w:cs="Arial"/>
          <w:color w:val="000000"/>
          <w:lang w:val="sr-Latn-CS"/>
        </w:rPr>
      </w:pPr>
      <w:r w:rsidRPr="00924D28">
        <w:rPr>
          <w:rFonts w:ascii="Arial" w:hAnsi="Arial" w:cs="Arial"/>
          <w:color w:val="000000"/>
          <w:lang w:val="sr-Latn-CS"/>
        </w:rPr>
        <w:t>opis kvalifikacije</w:t>
      </w:r>
      <w:r>
        <w:rPr>
          <w:rFonts w:ascii="Arial" w:hAnsi="Arial" w:cs="Arial"/>
          <w:color w:val="000000"/>
          <w:lang w:val="sr-Latn-CS"/>
        </w:rPr>
        <w:t>;</w:t>
      </w:r>
    </w:p>
    <w:p w:rsidR="00657691" w:rsidRPr="00924D28" w:rsidRDefault="00657691" w:rsidP="00F64EA6">
      <w:pPr>
        <w:numPr>
          <w:ilvl w:val="0"/>
          <w:numId w:val="8"/>
        </w:numPr>
        <w:jc w:val="both"/>
        <w:rPr>
          <w:rFonts w:ascii="Arial" w:hAnsi="Arial" w:cs="Arial"/>
          <w:color w:val="000000"/>
          <w:lang w:val="sr-Latn-CS"/>
        </w:rPr>
      </w:pPr>
      <w:r>
        <w:rPr>
          <w:rFonts w:ascii="Arial" w:hAnsi="Arial" w:cs="Arial"/>
          <w:color w:val="000000"/>
          <w:lang w:val="sr-Latn-CS"/>
        </w:rPr>
        <w:t xml:space="preserve">sadržaj </w:t>
      </w:r>
      <w:r w:rsidRPr="00924D28">
        <w:rPr>
          <w:rFonts w:ascii="Arial" w:hAnsi="Arial" w:cs="Arial"/>
          <w:color w:val="000000"/>
          <w:lang w:val="sr-Latn-CS"/>
        </w:rPr>
        <w:t>kvalifikacije (broj obavezni</w:t>
      </w:r>
      <w:r>
        <w:rPr>
          <w:rFonts w:ascii="Arial" w:hAnsi="Arial" w:cs="Arial"/>
          <w:color w:val="000000"/>
          <w:lang w:val="sr-Latn-CS"/>
        </w:rPr>
        <w:t>h i</w:t>
      </w:r>
      <w:r w:rsidRPr="00924D28">
        <w:rPr>
          <w:rFonts w:ascii="Arial" w:hAnsi="Arial" w:cs="Arial"/>
          <w:color w:val="000000"/>
          <w:lang w:val="sr-Latn-CS"/>
        </w:rPr>
        <w:t xml:space="preserve"> izborni</w:t>
      </w:r>
      <w:r>
        <w:rPr>
          <w:rFonts w:ascii="Arial" w:hAnsi="Arial" w:cs="Arial"/>
          <w:color w:val="000000"/>
          <w:lang w:val="sr-Latn-CS"/>
        </w:rPr>
        <w:t xml:space="preserve">h predmeta odnosno  </w:t>
      </w:r>
      <w:r w:rsidRPr="00924D28">
        <w:rPr>
          <w:rFonts w:ascii="Arial" w:hAnsi="Arial" w:cs="Arial"/>
          <w:color w:val="000000"/>
          <w:lang w:val="sr-Latn-CS"/>
        </w:rPr>
        <w:t>modula, način</w:t>
      </w:r>
      <w:r>
        <w:rPr>
          <w:rFonts w:ascii="Arial" w:hAnsi="Arial" w:cs="Arial"/>
          <w:color w:val="000000"/>
          <w:lang w:val="sr-Latn-CS"/>
        </w:rPr>
        <w:t>e</w:t>
      </w:r>
      <w:r w:rsidRPr="00924D28">
        <w:rPr>
          <w:rFonts w:ascii="Arial" w:hAnsi="Arial" w:cs="Arial"/>
          <w:color w:val="000000"/>
          <w:lang w:val="sr-Latn-CS"/>
        </w:rPr>
        <w:t xml:space="preserve"> provjere i kriterijum</w:t>
      </w:r>
      <w:r>
        <w:rPr>
          <w:rFonts w:ascii="Arial" w:hAnsi="Arial" w:cs="Arial"/>
          <w:color w:val="000000"/>
          <w:lang w:val="sr-Latn-CS"/>
        </w:rPr>
        <w:t>e</w:t>
      </w:r>
      <w:r w:rsidRPr="00924D28">
        <w:rPr>
          <w:rFonts w:ascii="Arial" w:hAnsi="Arial" w:cs="Arial"/>
          <w:color w:val="000000"/>
          <w:lang w:val="sr-Latn-CS"/>
        </w:rPr>
        <w:t xml:space="preserve"> provjere ishoda učenja)</w:t>
      </w:r>
      <w:r>
        <w:rPr>
          <w:rFonts w:ascii="Arial" w:hAnsi="Arial" w:cs="Arial"/>
          <w:color w:val="000000"/>
          <w:lang w:val="sr-Latn-CS"/>
        </w:rPr>
        <w:t xml:space="preserve">; i </w:t>
      </w:r>
    </w:p>
    <w:p w:rsidR="00657691" w:rsidRPr="00564B1E" w:rsidRDefault="00657691" w:rsidP="00683E64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b/>
          <w:bCs/>
          <w:color w:val="000000"/>
          <w:lang w:val="sr-Latn-CS"/>
        </w:rPr>
      </w:pPr>
      <w:r w:rsidRPr="007163C8">
        <w:rPr>
          <w:rFonts w:ascii="Arial" w:hAnsi="Arial" w:cs="Arial"/>
          <w:color w:val="000000"/>
          <w:lang w:val="sr-Latn-CS"/>
        </w:rPr>
        <w:t xml:space="preserve"> </w:t>
      </w:r>
      <w:r w:rsidRPr="007163C8">
        <w:rPr>
          <w:rFonts w:ascii="Arial" w:hAnsi="Arial" w:cs="Arial"/>
          <w:lang w:val="sr-Latn-CS"/>
        </w:rPr>
        <w:t>drug</w:t>
      </w:r>
      <w:r w:rsidRPr="007163C8">
        <w:rPr>
          <w:rFonts w:ascii="Arial" w:hAnsi="Arial" w:cs="Arial"/>
          <w:color w:val="000000"/>
          <w:lang w:val="sr-Latn-CS"/>
        </w:rPr>
        <w:t>o</w:t>
      </w:r>
      <w:r>
        <w:rPr>
          <w:rFonts w:ascii="Arial" w:hAnsi="Arial" w:cs="Arial"/>
          <w:color w:val="000000"/>
          <w:lang w:val="sr-Latn-CS"/>
        </w:rPr>
        <w:t xml:space="preserve">. </w:t>
      </w:r>
    </w:p>
    <w:p w:rsidR="00657691" w:rsidRPr="00564B1E" w:rsidRDefault="00657691" w:rsidP="00683E64">
      <w:pPr>
        <w:rPr>
          <w:rFonts w:ascii="Arial" w:hAnsi="Arial" w:cs="Arial"/>
          <w:b/>
          <w:bCs/>
          <w:color w:val="000000"/>
          <w:lang w:val="sr-Latn-CS"/>
        </w:rPr>
      </w:pPr>
    </w:p>
    <w:p w:rsidR="00657691" w:rsidRPr="00564B1E" w:rsidRDefault="00657691" w:rsidP="00AE025C">
      <w:pPr>
        <w:rPr>
          <w:rFonts w:ascii="Arial" w:hAnsi="Arial" w:cs="Arial"/>
          <w:b/>
          <w:bCs/>
          <w:lang w:val="sr-Latn-CS"/>
        </w:rPr>
      </w:pPr>
    </w:p>
    <w:p w:rsidR="00657691" w:rsidRPr="00924D28" w:rsidRDefault="00657691" w:rsidP="00EA1E13">
      <w:pPr>
        <w:jc w:val="center"/>
        <w:rPr>
          <w:rFonts w:ascii="Arial" w:hAnsi="Arial" w:cs="Arial"/>
          <w:b/>
          <w:bCs/>
          <w:lang w:val="sr-Latn-CS"/>
        </w:rPr>
      </w:pPr>
      <w:r w:rsidRPr="00564B1E">
        <w:rPr>
          <w:rFonts w:ascii="Arial" w:hAnsi="Arial" w:cs="Arial"/>
          <w:b/>
          <w:bCs/>
          <w:lang w:val="sr-Latn-CS"/>
        </w:rPr>
        <w:t>S</w:t>
      </w:r>
      <w:r w:rsidRPr="00564B1E">
        <w:rPr>
          <w:rFonts w:ascii="Arial" w:hAnsi="Arial" w:cs="Arial"/>
          <w:b/>
          <w:bCs/>
          <w:color w:val="000000"/>
          <w:lang w:val="sr-Latn-CS"/>
        </w:rPr>
        <w:t>tr</w:t>
      </w:r>
      <w:r w:rsidRPr="00564B1E">
        <w:rPr>
          <w:rFonts w:ascii="Arial" w:hAnsi="Arial" w:cs="Arial"/>
          <w:b/>
          <w:bCs/>
          <w:lang w:val="sr-Latn-CS"/>
        </w:rPr>
        <w:t>u</w:t>
      </w:r>
      <w:r>
        <w:rPr>
          <w:rFonts w:ascii="Arial" w:hAnsi="Arial" w:cs="Arial"/>
          <w:b/>
          <w:bCs/>
          <w:lang w:val="sr-Latn-CS"/>
        </w:rPr>
        <w:t>ktura CKO</w:t>
      </w:r>
    </w:p>
    <w:p w:rsidR="00657691" w:rsidRDefault="00657691" w:rsidP="00683E64">
      <w:pPr>
        <w:rPr>
          <w:rFonts w:ascii="Arial" w:hAnsi="Arial" w:cs="Arial"/>
          <w:lang w:val="sr-Latn-CS"/>
        </w:rPr>
      </w:pPr>
    </w:p>
    <w:p w:rsidR="00657691" w:rsidRPr="00EE6B43" w:rsidRDefault="00657691" w:rsidP="00EE6B43">
      <w:pPr>
        <w:jc w:val="center"/>
        <w:rPr>
          <w:rFonts w:ascii="Arial" w:hAnsi="Arial" w:cs="Arial"/>
          <w:b/>
          <w:bCs/>
          <w:lang w:val="sr-Latn-CS"/>
        </w:rPr>
      </w:pPr>
      <w:r w:rsidRPr="00A97815">
        <w:rPr>
          <w:rFonts w:ascii="Arial" w:hAnsi="Arial" w:cs="Arial"/>
          <w:b/>
          <w:bCs/>
          <w:lang w:val="sr-Latn-CS"/>
        </w:rPr>
        <w:t>Član 7</w:t>
      </w:r>
    </w:p>
    <w:p w:rsidR="00657691" w:rsidRPr="00924D28" w:rsidRDefault="00657691" w:rsidP="00683E64">
      <w:pPr>
        <w:rPr>
          <w:rFonts w:ascii="Arial" w:hAnsi="Arial" w:cs="Arial"/>
          <w:lang w:val="sr-Latn-CS"/>
        </w:rPr>
      </w:pPr>
      <w:r w:rsidRPr="00924D2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ab/>
      </w:r>
      <w:r w:rsidRPr="00924D28">
        <w:rPr>
          <w:rFonts w:ascii="Arial" w:hAnsi="Arial" w:cs="Arial"/>
          <w:lang w:val="sr-Latn-CS"/>
        </w:rPr>
        <w:t>CKO obuhvata:</w:t>
      </w:r>
    </w:p>
    <w:p w:rsidR="00657691" w:rsidRPr="00924D28" w:rsidRDefault="00657691" w:rsidP="00683E64">
      <w:pPr>
        <w:numPr>
          <w:ilvl w:val="0"/>
          <w:numId w:val="1"/>
        </w:numPr>
        <w:jc w:val="both"/>
        <w:rPr>
          <w:rFonts w:ascii="Arial" w:hAnsi="Arial" w:cs="Arial"/>
          <w:lang w:val="sr-Latn-CS"/>
        </w:rPr>
      </w:pPr>
      <w:r w:rsidRPr="00924D28">
        <w:rPr>
          <w:rFonts w:ascii="Arial" w:hAnsi="Arial" w:cs="Arial"/>
          <w:lang w:val="sr-Latn-CS"/>
        </w:rPr>
        <w:t>nivoe, odnosno podnivoe kvalifikacija</w:t>
      </w:r>
      <w:r>
        <w:rPr>
          <w:rFonts w:ascii="Arial" w:hAnsi="Arial" w:cs="Arial"/>
          <w:lang w:val="sr-Latn-CS"/>
        </w:rPr>
        <w:t>;</w:t>
      </w:r>
    </w:p>
    <w:p w:rsidR="00657691" w:rsidRDefault="00657691" w:rsidP="00683E64">
      <w:pPr>
        <w:numPr>
          <w:ilvl w:val="0"/>
          <w:numId w:val="1"/>
        </w:numPr>
        <w:jc w:val="both"/>
        <w:rPr>
          <w:rFonts w:ascii="Arial" w:hAnsi="Arial" w:cs="Arial"/>
          <w:color w:val="000000"/>
          <w:lang w:val="sr-Latn-CS"/>
        </w:rPr>
      </w:pPr>
      <w:r w:rsidRPr="00924D28">
        <w:rPr>
          <w:rFonts w:ascii="Arial" w:hAnsi="Arial" w:cs="Arial"/>
          <w:color w:val="000000"/>
          <w:lang w:val="sr-Latn-CS"/>
        </w:rPr>
        <w:t xml:space="preserve">opise </w:t>
      </w:r>
      <w:r>
        <w:rPr>
          <w:rFonts w:ascii="Arial" w:hAnsi="Arial" w:cs="Arial"/>
          <w:color w:val="000000"/>
          <w:lang w:val="sr-Latn-CS"/>
        </w:rPr>
        <w:t xml:space="preserve">nivoa i </w:t>
      </w:r>
      <w:r w:rsidRPr="00924D28">
        <w:rPr>
          <w:rFonts w:ascii="Arial" w:hAnsi="Arial" w:cs="Arial"/>
          <w:color w:val="000000"/>
          <w:lang w:val="sr-Latn-CS"/>
        </w:rPr>
        <w:t>ishoda učenja za svaki nivo i podnivo</w:t>
      </w:r>
      <w:r>
        <w:rPr>
          <w:rFonts w:ascii="Arial" w:hAnsi="Arial" w:cs="Arial"/>
          <w:color w:val="000000"/>
          <w:lang w:val="sr-Latn-CS"/>
        </w:rPr>
        <w:t xml:space="preserve"> kvalifikacija;</w:t>
      </w:r>
    </w:p>
    <w:p w:rsidR="00657691" w:rsidRPr="00924D28" w:rsidRDefault="00657691" w:rsidP="00683E64">
      <w:pPr>
        <w:numPr>
          <w:ilvl w:val="0"/>
          <w:numId w:val="1"/>
        </w:numPr>
        <w:jc w:val="both"/>
        <w:rPr>
          <w:rFonts w:ascii="Arial" w:hAnsi="Arial" w:cs="Arial"/>
          <w:color w:val="000000"/>
          <w:lang w:val="sr-Latn-CS"/>
        </w:rPr>
      </w:pPr>
      <w:r>
        <w:rPr>
          <w:rFonts w:ascii="Arial" w:hAnsi="Arial" w:cs="Arial"/>
          <w:color w:val="000000"/>
          <w:lang w:val="sr-Latn-CS"/>
        </w:rPr>
        <w:t>tipove kvalifikacija i</w:t>
      </w:r>
      <w:r w:rsidRPr="00924D28">
        <w:rPr>
          <w:rFonts w:ascii="Arial" w:hAnsi="Arial" w:cs="Arial"/>
          <w:color w:val="000000"/>
          <w:lang w:val="sr-Latn-CS"/>
        </w:rPr>
        <w:t xml:space="preserve"> isprave kojima se dokazuju stečene kvalifikacije</w:t>
      </w:r>
      <w:r>
        <w:rPr>
          <w:rFonts w:ascii="Arial" w:hAnsi="Arial" w:cs="Arial"/>
          <w:color w:val="000000"/>
          <w:lang w:val="sr-Latn-CS"/>
        </w:rPr>
        <w:t>; i</w:t>
      </w:r>
    </w:p>
    <w:p w:rsidR="00657691" w:rsidRPr="00924D28" w:rsidRDefault="00657691" w:rsidP="000058DE">
      <w:pPr>
        <w:numPr>
          <w:ilvl w:val="0"/>
          <w:numId w:val="1"/>
        </w:numPr>
        <w:jc w:val="both"/>
        <w:rPr>
          <w:rFonts w:ascii="Arial" w:hAnsi="Arial" w:cs="Arial"/>
          <w:color w:val="000000"/>
          <w:lang w:val="sr-Latn-CS"/>
        </w:rPr>
      </w:pPr>
      <w:r w:rsidRPr="00924D28">
        <w:rPr>
          <w:rFonts w:ascii="Arial" w:hAnsi="Arial" w:cs="Arial"/>
          <w:color w:val="000000"/>
          <w:lang w:val="sr-Latn-CS"/>
        </w:rPr>
        <w:t>obim kvalifikacije</w:t>
      </w:r>
      <w:r>
        <w:rPr>
          <w:rFonts w:ascii="Arial" w:hAnsi="Arial" w:cs="Arial"/>
          <w:color w:val="000000"/>
          <w:lang w:val="sr-Latn-CS"/>
        </w:rPr>
        <w:t>, izražen kroz kreditnu vrijednost.</w:t>
      </w:r>
      <w:r w:rsidRPr="00924D28">
        <w:rPr>
          <w:rFonts w:ascii="Arial" w:hAnsi="Arial" w:cs="Arial"/>
          <w:color w:val="000000"/>
          <w:lang w:val="sr-Latn-CS"/>
        </w:rPr>
        <w:t xml:space="preserve"> </w:t>
      </w:r>
    </w:p>
    <w:p w:rsidR="00657691" w:rsidRPr="00924D28" w:rsidRDefault="00657691" w:rsidP="00683E64">
      <w:pPr>
        <w:tabs>
          <w:tab w:val="right" w:pos="8640"/>
        </w:tabs>
        <w:ind w:left="360"/>
        <w:jc w:val="both"/>
        <w:rPr>
          <w:rFonts w:ascii="Arial" w:hAnsi="Arial" w:cs="Arial"/>
          <w:color w:val="000000"/>
          <w:lang w:val="sr-Latn-CS"/>
        </w:rPr>
      </w:pPr>
      <w:r w:rsidRPr="00924D28">
        <w:rPr>
          <w:rFonts w:ascii="Arial" w:hAnsi="Arial" w:cs="Arial"/>
          <w:color w:val="000000"/>
          <w:lang w:val="sr-Latn-CS"/>
        </w:rPr>
        <w:tab/>
      </w:r>
    </w:p>
    <w:p w:rsidR="00657691" w:rsidRPr="00924D28" w:rsidRDefault="00657691" w:rsidP="00683E64">
      <w:pPr>
        <w:rPr>
          <w:rFonts w:ascii="Arial" w:hAnsi="Arial" w:cs="Arial"/>
          <w:b/>
          <w:bCs/>
          <w:color w:val="000000"/>
          <w:lang w:val="sr-Latn-CS"/>
        </w:rPr>
      </w:pPr>
    </w:p>
    <w:p w:rsidR="00657691" w:rsidRPr="00924D28" w:rsidRDefault="00657691" w:rsidP="00EA1E13">
      <w:pPr>
        <w:jc w:val="center"/>
        <w:rPr>
          <w:rFonts w:ascii="Arial" w:hAnsi="Arial" w:cs="Arial"/>
          <w:b/>
          <w:bCs/>
          <w:lang w:val="sr-Latn-CS"/>
        </w:rPr>
      </w:pPr>
      <w:r w:rsidRPr="00924D28">
        <w:rPr>
          <w:rFonts w:ascii="Arial" w:hAnsi="Arial" w:cs="Arial"/>
          <w:b/>
          <w:bCs/>
          <w:lang w:val="sr-Latn-CS"/>
        </w:rPr>
        <w:t>Nivoi i podnivoi</w:t>
      </w:r>
    </w:p>
    <w:p w:rsidR="00657691" w:rsidRPr="00924D28" w:rsidRDefault="00657691" w:rsidP="00683E64">
      <w:pPr>
        <w:rPr>
          <w:rFonts w:ascii="Arial" w:hAnsi="Arial" w:cs="Arial"/>
          <w:lang w:val="sr-Latn-CS"/>
        </w:rPr>
      </w:pPr>
    </w:p>
    <w:p w:rsidR="00657691" w:rsidRPr="000A3FCB" w:rsidRDefault="00657691" w:rsidP="000A3FCB">
      <w:pPr>
        <w:jc w:val="center"/>
        <w:rPr>
          <w:rFonts w:ascii="Arial" w:hAnsi="Arial" w:cs="Arial"/>
          <w:b/>
          <w:bCs/>
          <w:lang w:val="sr-Latn-CS"/>
        </w:rPr>
      </w:pPr>
      <w:r w:rsidRPr="00A97815">
        <w:rPr>
          <w:rFonts w:ascii="Arial" w:hAnsi="Arial" w:cs="Arial"/>
          <w:b/>
          <w:bCs/>
          <w:lang w:val="sr-Latn-CS"/>
        </w:rPr>
        <w:t>Član 8</w:t>
      </w:r>
    </w:p>
    <w:p w:rsidR="00657691" w:rsidRDefault="00657691" w:rsidP="00A97815">
      <w:pPr>
        <w:ind w:firstLine="720"/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 xml:space="preserve">Kvalifikacije u </w:t>
      </w:r>
      <w:r w:rsidRPr="00924D28">
        <w:rPr>
          <w:rFonts w:ascii="Arial" w:hAnsi="Arial" w:cs="Arial"/>
          <w:lang w:val="sr-Latn-CS"/>
        </w:rPr>
        <w:t xml:space="preserve">CKO </w:t>
      </w:r>
      <w:r>
        <w:rPr>
          <w:rFonts w:ascii="Arial" w:hAnsi="Arial" w:cs="Arial"/>
          <w:lang w:val="sr-Latn-CS"/>
        </w:rPr>
        <w:t xml:space="preserve">svrstavaju se u osam nivoa kvalifikacija, koji pokazuju složenost postignutih ishoda učenja, opisanih kroz znanje, vještine i kompetencije. </w:t>
      </w:r>
    </w:p>
    <w:p w:rsidR="00657691" w:rsidRDefault="00657691" w:rsidP="00786EC3">
      <w:pPr>
        <w:jc w:val="both"/>
        <w:rPr>
          <w:rFonts w:ascii="Arial" w:eastAsia="Batang" w:hAnsi="Arial"/>
          <w:color w:val="000000"/>
          <w:lang w:val="sr-Latn-CS"/>
        </w:rPr>
      </w:pPr>
    </w:p>
    <w:p w:rsidR="00657691" w:rsidRPr="002D34B4" w:rsidRDefault="00657691" w:rsidP="00A97815">
      <w:pPr>
        <w:ind w:firstLine="720"/>
        <w:rPr>
          <w:rFonts w:ascii="Arial" w:hAnsi="Arial" w:cs="Arial"/>
          <w:b/>
          <w:bCs/>
          <w:color w:val="000000"/>
          <w:lang w:val="sr-Latn-CS"/>
        </w:rPr>
      </w:pPr>
      <w:r w:rsidRPr="002D34B4">
        <w:rPr>
          <w:rFonts w:ascii="Arial" w:eastAsia="Batang" w:hAnsi="Arial" w:cs="Arial"/>
          <w:color w:val="000000"/>
          <w:lang w:val="sr-Latn-CS"/>
        </w:rPr>
        <w:t>Nivoi I, IV,  VI i VII  iz stava 1 ovog člana imaju podnivoe.</w:t>
      </w:r>
    </w:p>
    <w:p w:rsidR="00657691" w:rsidRPr="00924D28" w:rsidRDefault="00657691" w:rsidP="00786EC3">
      <w:pPr>
        <w:jc w:val="both"/>
        <w:rPr>
          <w:rFonts w:ascii="Arial" w:hAnsi="Arial" w:cs="Arial"/>
          <w:color w:val="000000"/>
          <w:lang w:val="sr-Latn-CS"/>
        </w:rPr>
      </w:pPr>
      <w:r w:rsidRPr="00924D28">
        <w:rPr>
          <w:rFonts w:ascii="Arial" w:hAnsi="Arial" w:cs="Arial"/>
          <w:color w:val="000000"/>
          <w:lang w:val="sr-Latn-CS"/>
        </w:rPr>
        <w:t xml:space="preserve">Sastavni dio ovog zakona </w:t>
      </w:r>
      <w:r>
        <w:rPr>
          <w:rFonts w:ascii="Arial" w:hAnsi="Arial" w:cs="Arial"/>
          <w:color w:val="000000"/>
          <w:lang w:val="sr-Latn-CS"/>
        </w:rPr>
        <w:t xml:space="preserve">je  </w:t>
      </w:r>
      <w:r w:rsidRPr="00924D28">
        <w:rPr>
          <w:rFonts w:ascii="Arial" w:hAnsi="Arial" w:cs="Arial"/>
          <w:color w:val="000000"/>
          <w:lang w:val="sr-Latn-CS"/>
        </w:rPr>
        <w:t xml:space="preserve"> i tabelarni prikaz nivoa i podnivoa CKO</w:t>
      </w:r>
      <w:r>
        <w:rPr>
          <w:rFonts w:ascii="Arial" w:hAnsi="Arial" w:cs="Arial"/>
          <w:color w:val="000000"/>
          <w:lang w:val="sr-Latn-CS"/>
        </w:rPr>
        <w:t xml:space="preserve"> iz člana 8 ovog zakona. (Tabela 1)</w:t>
      </w:r>
    </w:p>
    <w:p w:rsidR="00657691" w:rsidRDefault="00657691" w:rsidP="00683E64">
      <w:pPr>
        <w:rPr>
          <w:rFonts w:ascii="Arial" w:hAnsi="Arial" w:cs="Arial"/>
          <w:b/>
          <w:bCs/>
          <w:color w:val="000000"/>
          <w:lang w:val="sr-Latn-CS"/>
        </w:rPr>
      </w:pPr>
    </w:p>
    <w:p w:rsidR="00657691" w:rsidRPr="00594634" w:rsidRDefault="00657691" w:rsidP="00DA0FEF">
      <w:pPr>
        <w:ind w:firstLine="720"/>
        <w:rPr>
          <w:rFonts w:ascii="Arial" w:hAnsi="Arial" w:cs="Arial"/>
          <w:b/>
          <w:bCs/>
          <w:color w:val="000000"/>
          <w:lang w:val="sr-Latn-CS"/>
        </w:rPr>
      </w:pPr>
      <w:r w:rsidRPr="00594634">
        <w:rPr>
          <w:rFonts w:ascii="Arial" w:hAnsi="Arial" w:cs="Arial"/>
          <w:b/>
          <w:bCs/>
          <w:color w:val="000000"/>
          <w:lang w:val="sr-Latn-CS"/>
        </w:rPr>
        <w:t>Napomena:</w:t>
      </w:r>
    </w:p>
    <w:p w:rsidR="00657691" w:rsidRPr="00594634" w:rsidRDefault="00657691" w:rsidP="00683E64">
      <w:pPr>
        <w:rPr>
          <w:rFonts w:ascii="Arial" w:hAnsi="Arial" w:cs="Arial"/>
          <w:b/>
          <w:bCs/>
          <w:color w:val="000000"/>
          <w:lang w:val="sr-Latn-CS"/>
        </w:rPr>
      </w:pPr>
      <w:r w:rsidRPr="00594634">
        <w:rPr>
          <w:rFonts w:ascii="Arial" w:hAnsi="Arial" w:cs="Arial"/>
          <w:b/>
          <w:bCs/>
          <w:color w:val="000000"/>
          <w:lang w:val="sr-Latn-CS"/>
        </w:rPr>
        <w:t xml:space="preserve">Sastavni dio Nacrta zakona u ovoj fazi, radi pojašnjenja, date su tabele 2 i 3. </w:t>
      </w:r>
    </w:p>
    <w:p w:rsidR="00657691" w:rsidRPr="00594634" w:rsidRDefault="00657691" w:rsidP="00683E64">
      <w:pPr>
        <w:rPr>
          <w:rFonts w:ascii="Arial" w:hAnsi="Arial" w:cs="Arial"/>
          <w:b/>
          <w:bCs/>
          <w:color w:val="000000"/>
          <w:lang w:val="sr-Latn-CS"/>
        </w:rPr>
      </w:pPr>
      <w:r w:rsidRPr="00594634">
        <w:rPr>
          <w:rFonts w:ascii="Arial" w:hAnsi="Arial" w:cs="Arial"/>
          <w:b/>
          <w:bCs/>
          <w:color w:val="000000"/>
          <w:lang w:val="sr-Latn-CS"/>
        </w:rPr>
        <w:t>Tabela 2 je alternativno rješenje iz člana 8.</w:t>
      </w:r>
    </w:p>
    <w:p w:rsidR="00657691" w:rsidRPr="00594634" w:rsidRDefault="00657691" w:rsidP="00683E64">
      <w:pPr>
        <w:rPr>
          <w:rFonts w:ascii="Arial" w:hAnsi="Arial" w:cs="Arial"/>
          <w:b/>
          <w:bCs/>
          <w:color w:val="000000"/>
          <w:lang w:val="sr-Latn-CS"/>
        </w:rPr>
      </w:pPr>
      <w:r w:rsidRPr="00594634">
        <w:rPr>
          <w:rFonts w:ascii="Arial" w:hAnsi="Arial" w:cs="Arial"/>
          <w:b/>
          <w:bCs/>
          <w:color w:val="000000"/>
          <w:lang w:val="sr-Latn-CS"/>
        </w:rPr>
        <w:t>Tabela 3 sadrži uporedni prikaz kvalifikacija prije prihvatanja Evropskog kvalifikacionog okvira (EQF), odnosno od uvođenja reformskih zakona.</w:t>
      </w:r>
    </w:p>
    <w:p w:rsidR="00657691" w:rsidRPr="00594634" w:rsidRDefault="00657691" w:rsidP="00683E64">
      <w:pPr>
        <w:rPr>
          <w:rFonts w:ascii="Arial" w:hAnsi="Arial" w:cs="Arial"/>
          <w:b/>
          <w:bCs/>
          <w:color w:val="000000"/>
          <w:lang w:val="sr-Latn-CS"/>
        </w:rPr>
      </w:pPr>
      <w:r w:rsidRPr="00594634">
        <w:rPr>
          <w:rFonts w:ascii="Arial" w:hAnsi="Arial" w:cs="Arial"/>
          <w:b/>
          <w:bCs/>
          <w:color w:val="000000"/>
          <w:lang w:val="sr-Latn-CS"/>
        </w:rPr>
        <w:t xml:space="preserve">  </w:t>
      </w:r>
    </w:p>
    <w:p w:rsidR="00657691" w:rsidRPr="002D34B4" w:rsidRDefault="00657691" w:rsidP="00EE6B43">
      <w:pPr>
        <w:jc w:val="center"/>
        <w:rPr>
          <w:rFonts w:ascii="Arial" w:hAnsi="Arial" w:cs="Arial"/>
          <w:b/>
          <w:bCs/>
          <w:color w:val="000000"/>
          <w:lang w:val="sr-Latn-CS"/>
        </w:rPr>
      </w:pPr>
      <w:r>
        <w:rPr>
          <w:rFonts w:ascii="Arial" w:hAnsi="Arial" w:cs="Arial"/>
          <w:b/>
          <w:bCs/>
          <w:color w:val="000000"/>
          <w:lang w:val="sr-Latn-CS"/>
        </w:rPr>
        <w:t>Alternativa za stav 2</w:t>
      </w:r>
    </w:p>
    <w:p w:rsidR="00657691" w:rsidRPr="00B365A8" w:rsidRDefault="00657691" w:rsidP="00016023">
      <w:pPr>
        <w:ind w:firstLine="720"/>
        <w:jc w:val="both"/>
        <w:rPr>
          <w:rFonts w:ascii="Arial" w:eastAsia="Batang" w:hAnsi="Arial" w:cs="Arial"/>
          <w:color w:val="000000"/>
          <w:lang w:val="sr-Latn-CS"/>
        </w:rPr>
      </w:pPr>
      <w:r w:rsidRPr="00B365A8">
        <w:rPr>
          <w:rFonts w:ascii="Arial" w:eastAsia="Batang" w:hAnsi="Arial" w:cs="Arial"/>
          <w:color w:val="000000"/>
          <w:lang w:val="sr-Latn-CS"/>
        </w:rPr>
        <w:t xml:space="preserve">Nivoi </w:t>
      </w:r>
      <w:r w:rsidRPr="008B083F">
        <w:rPr>
          <w:rFonts w:ascii="Arial" w:eastAsia="Batang" w:hAnsi="Arial" w:cs="Arial"/>
          <w:lang w:val="sr-Latn-CS"/>
        </w:rPr>
        <w:t>I, IV,  VI</w:t>
      </w:r>
      <w:r w:rsidRPr="00B365A8">
        <w:rPr>
          <w:rFonts w:ascii="Arial" w:eastAsia="Batang" w:hAnsi="Arial" w:cs="Arial"/>
          <w:color w:val="000000"/>
          <w:lang w:val="sr-Latn-CS"/>
        </w:rPr>
        <w:t xml:space="preserve"> </w:t>
      </w:r>
      <w:r>
        <w:rPr>
          <w:rFonts w:ascii="Arial" w:eastAsia="Batang" w:hAnsi="Arial" w:cs="Arial"/>
          <w:color w:val="000000"/>
          <w:lang w:val="sr-Latn-CS"/>
        </w:rPr>
        <w:t xml:space="preserve"> </w:t>
      </w:r>
      <w:r w:rsidRPr="00B365A8">
        <w:rPr>
          <w:rFonts w:ascii="Arial" w:eastAsia="Batang" w:hAnsi="Arial" w:cs="Arial"/>
          <w:color w:val="000000"/>
          <w:lang w:val="sr-Latn-CS"/>
        </w:rPr>
        <w:t>iz stava 1 ovog člana</w:t>
      </w:r>
      <w:r>
        <w:rPr>
          <w:rFonts w:ascii="Arial" w:eastAsia="Batang" w:hAnsi="Arial" w:cs="Arial"/>
          <w:color w:val="000000"/>
          <w:lang w:val="sr-Latn-CS"/>
        </w:rPr>
        <w:t>,</w:t>
      </w:r>
      <w:r w:rsidRPr="00B365A8">
        <w:rPr>
          <w:rFonts w:ascii="Arial" w:eastAsia="Batang" w:hAnsi="Arial" w:cs="Arial"/>
          <w:color w:val="000000"/>
          <w:lang w:val="sr-Latn-CS"/>
        </w:rPr>
        <w:t xml:space="preserve"> imaju podnivoe.</w:t>
      </w:r>
    </w:p>
    <w:p w:rsidR="00657691" w:rsidRDefault="00657691" w:rsidP="005201EB">
      <w:pPr>
        <w:jc w:val="both"/>
        <w:rPr>
          <w:rFonts w:ascii="Arial" w:hAnsi="Arial" w:cs="Arial"/>
          <w:color w:val="000000"/>
          <w:lang w:val="sr-Latn-CS"/>
        </w:rPr>
      </w:pPr>
    </w:p>
    <w:p w:rsidR="00657691" w:rsidRDefault="00657691" w:rsidP="00683E64">
      <w:pPr>
        <w:rPr>
          <w:rFonts w:ascii="Arial" w:hAnsi="Arial" w:cs="Arial"/>
          <w:b/>
          <w:bCs/>
          <w:color w:val="000000"/>
          <w:lang w:val="sr-Latn-CS"/>
        </w:rPr>
      </w:pPr>
    </w:p>
    <w:p w:rsidR="00657691" w:rsidRPr="00924D28" w:rsidRDefault="00657691" w:rsidP="00EA1E13">
      <w:pPr>
        <w:jc w:val="center"/>
        <w:rPr>
          <w:rFonts w:ascii="Arial" w:hAnsi="Arial" w:cs="Arial"/>
          <w:b/>
          <w:bCs/>
          <w:color w:val="0070C0"/>
          <w:lang w:val="sr-Latn-CS"/>
        </w:rPr>
      </w:pPr>
      <w:r w:rsidRPr="00924D28">
        <w:rPr>
          <w:rFonts w:ascii="Arial" w:hAnsi="Arial" w:cs="Arial"/>
          <w:b/>
          <w:bCs/>
          <w:color w:val="000000"/>
          <w:lang w:val="sr-Latn-CS"/>
        </w:rPr>
        <w:t>Opisi podnivoa</w:t>
      </w:r>
    </w:p>
    <w:p w:rsidR="00657691" w:rsidRPr="00924D28" w:rsidRDefault="00657691" w:rsidP="00683E64">
      <w:pPr>
        <w:tabs>
          <w:tab w:val="left" w:pos="2970"/>
        </w:tabs>
        <w:rPr>
          <w:rFonts w:ascii="Arial" w:hAnsi="Arial" w:cs="Arial"/>
          <w:color w:val="000000"/>
          <w:lang w:val="sr-Latn-CS"/>
        </w:rPr>
      </w:pPr>
    </w:p>
    <w:p w:rsidR="00657691" w:rsidRPr="00A97815" w:rsidRDefault="00657691" w:rsidP="00A97815">
      <w:pPr>
        <w:tabs>
          <w:tab w:val="left" w:pos="2970"/>
        </w:tabs>
        <w:jc w:val="center"/>
        <w:rPr>
          <w:rFonts w:ascii="Arial" w:hAnsi="Arial" w:cs="Arial"/>
          <w:b/>
          <w:bCs/>
          <w:color w:val="000000"/>
          <w:lang w:val="sr-Latn-CS"/>
        </w:rPr>
      </w:pPr>
      <w:r w:rsidRPr="00A97815">
        <w:rPr>
          <w:rFonts w:ascii="Arial" w:hAnsi="Arial" w:cs="Arial"/>
          <w:b/>
          <w:bCs/>
          <w:color w:val="000000"/>
          <w:lang w:val="sr-Latn-CS"/>
        </w:rPr>
        <w:t>Član 9</w:t>
      </w:r>
    </w:p>
    <w:p w:rsidR="00657691" w:rsidRPr="00924D28" w:rsidRDefault="00657691" w:rsidP="00683E64">
      <w:pPr>
        <w:jc w:val="both"/>
        <w:rPr>
          <w:rFonts w:ascii="Arial" w:hAnsi="Arial" w:cs="Arial"/>
          <w:lang w:val="sr-Latn-CS"/>
        </w:rPr>
      </w:pPr>
    </w:p>
    <w:p w:rsidR="00657691" w:rsidRPr="00EE6B43" w:rsidRDefault="00657691" w:rsidP="00EE6B43">
      <w:pPr>
        <w:jc w:val="center"/>
        <w:rPr>
          <w:rFonts w:ascii="Arial" w:eastAsia="Batang" w:hAnsi="Arial"/>
          <w:b/>
          <w:bCs/>
          <w:lang w:val="sr-Latn-CS"/>
        </w:rPr>
      </w:pPr>
      <w:r w:rsidRPr="00924D28">
        <w:rPr>
          <w:rFonts w:ascii="Arial" w:eastAsia="Batang" w:hAnsi="Arial" w:cs="Arial"/>
          <w:b/>
          <w:bCs/>
          <w:lang w:val="sr-Latn-CS"/>
        </w:rPr>
        <w:t>Nivo I</w:t>
      </w:r>
    </w:p>
    <w:p w:rsidR="00657691" w:rsidRPr="00924D28" w:rsidRDefault="00657691" w:rsidP="00EE6B43">
      <w:pPr>
        <w:jc w:val="center"/>
        <w:rPr>
          <w:rFonts w:ascii="Arial" w:eastAsia="Batang" w:hAnsi="Arial"/>
          <w:b/>
          <w:bCs/>
          <w:lang w:val="sr-Latn-CS"/>
        </w:rPr>
      </w:pPr>
      <w:r w:rsidRPr="00924D28">
        <w:rPr>
          <w:rFonts w:ascii="Arial" w:eastAsia="Batang" w:hAnsi="Arial" w:cs="Arial"/>
          <w:b/>
          <w:bCs/>
          <w:lang w:val="sr-Latn-CS"/>
        </w:rPr>
        <w:t>Podnivo</w:t>
      </w:r>
      <w:r>
        <w:rPr>
          <w:rFonts w:ascii="Arial" w:eastAsia="Batang" w:hAnsi="Arial" w:cs="Arial"/>
          <w:b/>
          <w:bCs/>
          <w:lang w:val="sr-Latn-CS"/>
        </w:rPr>
        <w:t xml:space="preserve"> 1</w:t>
      </w:r>
    </w:p>
    <w:p w:rsidR="00657691" w:rsidRPr="00924D28" w:rsidRDefault="00657691" w:rsidP="00A97815">
      <w:pPr>
        <w:ind w:firstLine="720"/>
        <w:jc w:val="both"/>
        <w:rPr>
          <w:rFonts w:ascii="Arial" w:eastAsia="Batang" w:hAnsi="Arial" w:cs="Arial"/>
          <w:lang w:val="sr-Latn-CS"/>
        </w:rPr>
      </w:pPr>
      <w:r w:rsidRPr="00924D28">
        <w:rPr>
          <w:rFonts w:ascii="Arial" w:eastAsia="Batang" w:hAnsi="Arial" w:cs="Arial"/>
          <w:lang w:val="sr-Latn-CS"/>
        </w:rPr>
        <w:t>Znanja</w:t>
      </w:r>
    </w:p>
    <w:p w:rsidR="00657691" w:rsidRPr="00924D28" w:rsidRDefault="00657691" w:rsidP="00A97815">
      <w:pPr>
        <w:ind w:firstLine="720"/>
        <w:rPr>
          <w:rFonts w:ascii="Arial" w:hAnsi="Arial" w:cs="Arial"/>
          <w:color w:val="000000"/>
          <w:lang w:val="sr-Latn-CS"/>
        </w:rPr>
      </w:pPr>
      <w:r w:rsidRPr="00924D28">
        <w:rPr>
          <w:rFonts w:ascii="Arial" w:hAnsi="Arial" w:cs="Arial"/>
          <w:color w:val="000000"/>
          <w:lang w:val="sl-SI"/>
        </w:rPr>
        <w:t xml:space="preserve">Osnovna </w:t>
      </w:r>
      <w:r w:rsidRPr="00924D28">
        <w:rPr>
          <w:rFonts w:ascii="Arial" w:hAnsi="Arial" w:cs="Arial"/>
          <w:color w:val="000000"/>
          <w:lang w:val="sr-Latn-CS"/>
        </w:rPr>
        <w:t>znanja o jednostavnim činjenicama i pojmovima u oblasti rada</w:t>
      </w:r>
      <w:r>
        <w:rPr>
          <w:rFonts w:ascii="Arial" w:hAnsi="Arial" w:cs="Arial"/>
          <w:color w:val="000000"/>
          <w:lang w:val="sr-Latn-CS"/>
        </w:rPr>
        <w:t>, discipline</w:t>
      </w:r>
      <w:r w:rsidRPr="00924D28">
        <w:rPr>
          <w:rFonts w:ascii="Arial" w:hAnsi="Arial" w:cs="Arial"/>
          <w:color w:val="000000"/>
          <w:lang w:val="sr-Latn-CS"/>
        </w:rPr>
        <w:t xml:space="preserve"> ili predmet</w:t>
      </w:r>
      <w:r>
        <w:rPr>
          <w:rFonts w:ascii="Arial" w:hAnsi="Arial" w:cs="Arial"/>
          <w:color w:val="000000"/>
          <w:lang w:val="sr-Latn-CS"/>
        </w:rPr>
        <w:t>a</w:t>
      </w:r>
      <w:r w:rsidRPr="00924D28">
        <w:rPr>
          <w:rFonts w:ascii="Arial" w:hAnsi="Arial" w:cs="Arial"/>
          <w:color w:val="000000"/>
          <w:lang w:val="sr-Latn-CS"/>
        </w:rPr>
        <w:t xml:space="preserve">. </w:t>
      </w:r>
    </w:p>
    <w:p w:rsidR="00657691" w:rsidRPr="00924D28" w:rsidRDefault="00657691" w:rsidP="00683E64">
      <w:pPr>
        <w:jc w:val="both"/>
        <w:rPr>
          <w:rFonts w:ascii="Arial" w:eastAsia="Batang" w:hAnsi="Arial"/>
          <w:lang w:val="sr-Latn-CS"/>
        </w:rPr>
      </w:pPr>
    </w:p>
    <w:p w:rsidR="00657691" w:rsidRPr="00924D28" w:rsidRDefault="00657691" w:rsidP="00A97815">
      <w:pPr>
        <w:ind w:firstLine="720"/>
        <w:jc w:val="both"/>
        <w:rPr>
          <w:rFonts w:ascii="Arial" w:eastAsia="Batang" w:hAnsi="Arial" w:cs="Arial"/>
          <w:lang w:val="sr-Latn-CS"/>
        </w:rPr>
      </w:pPr>
      <w:r w:rsidRPr="00924D28">
        <w:rPr>
          <w:rFonts w:ascii="Arial" w:eastAsia="Batang" w:hAnsi="Arial" w:cs="Arial"/>
          <w:lang w:val="sr-Latn-CS"/>
        </w:rPr>
        <w:t>Vještine</w:t>
      </w:r>
    </w:p>
    <w:p w:rsidR="00657691" w:rsidRPr="00924D28" w:rsidRDefault="00657691" w:rsidP="00A97815">
      <w:pPr>
        <w:ind w:firstLine="720"/>
        <w:jc w:val="both"/>
        <w:rPr>
          <w:rFonts w:ascii="Arial" w:eastAsia="Batang" w:hAnsi="Arial"/>
          <w:lang w:val="sr-Latn-CS"/>
        </w:rPr>
      </w:pPr>
      <w:r w:rsidRPr="00924D28">
        <w:rPr>
          <w:rFonts w:ascii="Arial" w:hAnsi="Arial" w:cs="Arial"/>
          <w:color w:val="000000"/>
          <w:lang w:val="sl-SI"/>
        </w:rPr>
        <w:t>Upotreba manjeg broja jednostavnih vještina i izvršavanje manjeg broja poznatih zadataka, koji se ponavljaju, uz upotrebu osnovnih alata i materijala.</w:t>
      </w:r>
    </w:p>
    <w:p w:rsidR="00657691" w:rsidRPr="00924D28" w:rsidRDefault="00657691" w:rsidP="00683E64">
      <w:pPr>
        <w:jc w:val="both"/>
        <w:rPr>
          <w:rFonts w:ascii="Arial" w:eastAsia="Batang" w:hAnsi="Arial"/>
          <w:lang w:val="sr-Latn-CS"/>
        </w:rPr>
      </w:pPr>
    </w:p>
    <w:p w:rsidR="00657691" w:rsidRPr="00924D28" w:rsidRDefault="00657691" w:rsidP="00A97815">
      <w:pPr>
        <w:ind w:firstLine="720"/>
        <w:jc w:val="both"/>
        <w:rPr>
          <w:rFonts w:ascii="Arial" w:eastAsia="Batang" w:hAnsi="Arial" w:cs="Arial"/>
          <w:lang w:val="sr-Latn-CS"/>
        </w:rPr>
      </w:pPr>
      <w:r w:rsidRPr="00924D28">
        <w:rPr>
          <w:rFonts w:ascii="Arial" w:eastAsia="Batang" w:hAnsi="Arial" w:cs="Arial"/>
          <w:lang w:val="sr-Latn-CS"/>
        </w:rPr>
        <w:t>Kompetencije</w:t>
      </w:r>
    </w:p>
    <w:p w:rsidR="00657691" w:rsidRPr="00924D28" w:rsidRDefault="00657691" w:rsidP="00A97815">
      <w:pPr>
        <w:ind w:firstLine="720"/>
        <w:rPr>
          <w:rFonts w:ascii="Arial" w:hAnsi="Arial" w:cs="Arial"/>
          <w:color w:val="000000"/>
          <w:lang w:val="sl-SI"/>
        </w:rPr>
      </w:pPr>
      <w:r w:rsidRPr="00924D28">
        <w:rPr>
          <w:rFonts w:ascii="Arial" w:hAnsi="Arial" w:cs="Arial"/>
          <w:lang w:val="sl-SI"/>
        </w:rPr>
        <w:t>Rad je potpuno predvidljiv, rutinski</w:t>
      </w:r>
      <w:r>
        <w:rPr>
          <w:rFonts w:ascii="Arial" w:hAnsi="Arial" w:cs="Arial"/>
          <w:lang w:val="sl-SI"/>
        </w:rPr>
        <w:t>,</w:t>
      </w:r>
      <w:r w:rsidRPr="00924D28">
        <w:rPr>
          <w:rFonts w:ascii="Arial" w:hAnsi="Arial" w:cs="Arial"/>
          <w:lang w:val="sl-SI"/>
        </w:rPr>
        <w:t xml:space="preserve"> u svakodnevnim i poznatim situacijama.</w:t>
      </w:r>
    </w:p>
    <w:p w:rsidR="00657691" w:rsidRPr="00924D28" w:rsidRDefault="00657691" w:rsidP="00683E64">
      <w:pPr>
        <w:rPr>
          <w:rFonts w:ascii="Arial" w:hAnsi="Arial" w:cs="Arial"/>
          <w:color w:val="000000"/>
          <w:lang w:val="sl-SI"/>
        </w:rPr>
      </w:pPr>
      <w:r w:rsidRPr="00924D28">
        <w:rPr>
          <w:rFonts w:ascii="Arial" w:hAnsi="Arial" w:cs="Arial"/>
          <w:color w:val="000000"/>
          <w:lang w:val="sl-SI"/>
        </w:rPr>
        <w:t>Samostalnost  vrlo mala, individualan rad ili rad u grupi na jednostavnim, rutinskim/poznatim zadacima pod neposrednim nadzorom.</w:t>
      </w:r>
    </w:p>
    <w:p w:rsidR="00657691" w:rsidRPr="00924D28" w:rsidRDefault="00657691" w:rsidP="00683E64">
      <w:pPr>
        <w:jc w:val="both"/>
        <w:rPr>
          <w:rFonts w:ascii="Arial" w:eastAsia="Batang" w:hAnsi="Arial"/>
          <w:lang w:val="sr-Latn-CS"/>
        </w:rPr>
      </w:pPr>
      <w:r w:rsidRPr="00924D28">
        <w:rPr>
          <w:rFonts w:ascii="Arial" w:hAnsi="Arial" w:cs="Arial"/>
          <w:color w:val="000000"/>
          <w:lang w:val="sl-SI"/>
        </w:rPr>
        <w:t>Nema odgovornosti za rad drugih.</w:t>
      </w:r>
    </w:p>
    <w:p w:rsidR="00657691" w:rsidRPr="00924D28" w:rsidRDefault="00657691" w:rsidP="00683E64">
      <w:pPr>
        <w:jc w:val="both"/>
        <w:rPr>
          <w:rFonts w:ascii="Arial" w:eastAsia="Batang" w:hAnsi="Arial"/>
          <w:lang w:val="sl-SI"/>
        </w:rPr>
      </w:pPr>
    </w:p>
    <w:p w:rsidR="00657691" w:rsidRPr="00924D28" w:rsidRDefault="00657691" w:rsidP="00EA1E13">
      <w:pPr>
        <w:jc w:val="center"/>
        <w:rPr>
          <w:rFonts w:ascii="Arial" w:eastAsia="Batang" w:hAnsi="Arial" w:cs="Arial"/>
          <w:b/>
          <w:bCs/>
          <w:lang w:val="sr-Latn-CS"/>
        </w:rPr>
      </w:pPr>
      <w:r w:rsidRPr="00924D28">
        <w:rPr>
          <w:rFonts w:ascii="Arial" w:eastAsia="Batang" w:hAnsi="Arial" w:cs="Arial"/>
          <w:b/>
          <w:bCs/>
          <w:lang w:val="sr-Latn-CS"/>
        </w:rPr>
        <w:t>Podnivo 2</w:t>
      </w:r>
    </w:p>
    <w:p w:rsidR="00657691" w:rsidRPr="00924D28" w:rsidRDefault="00657691" w:rsidP="00A97815">
      <w:pPr>
        <w:ind w:firstLine="720"/>
        <w:jc w:val="both"/>
        <w:rPr>
          <w:rFonts w:ascii="Arial" w:eastAsia="Batang" w:hAnsi="Arial" w:cs="Arial"/>
          <w:lang w:val="sr-Latn-CS"/>
        </w:rPr>
      </w:pPr>
      <w:r w:rsidRPr="00924D28">
        <w:rPr>
          <w:rFonts w:ascii="Arial" w:eastAsia="Batang" w:hAnsi="Arial" w:cs="Arial"/>
          <w:lang w:val="sr-Latn-CS"/>
        </w:rPr>
        <w:t>Znanja</w:t>
      </w:r>
    </w:p>
    <w:p w:rsidR="00657691" w:rsidRPr="00924D28" w:rsidRDefault="00657691" w:rsidP="00A97815">
      <w:pPr>
        <w:ind w:firstLine="720"/>
        <w:jc w:val="both"/>
        <w:rPr>
          <w:rFonts w:ascii="Arial" w:eastAsia="Batang" w:hAnsi="Arial"/>
          <w:lang w:val="sr-Latn-CS"/>
        </w:rPr>
      </w:pPr>
      <w:r w:rsidRPr="00924D28">
        <w:rPr>
          <w:rFonts w:ascii="Arial" w:hAnsi="Arial" w:cs="Arial"/>
          <w:color w:val="000000"/>
          <w:lang w:val="sl-SI"/>
        </w:rPr>
        <w:t>Osnovna opšta i minimalna  znanja, poznavanje osnovnih činjenica i pojmova u oblasti rada, predmetu ili disciplini.</w:t>
      </w:r>
    </w:p>
    <w:p w:rsidR="00657691" w:rsidRPr="00924D28" w:rsidRDefault="00657691" w:rsidP="00683E64">
      <w:pPr>
        <w:jc w:val="both"/>
        <w:rPr>
          <w:rFonts w:ascii="Arial" w:eastAsia="Batang" w:hAnsi="Arial"/>
          <w:lang w:val="sr-Latn-CS"/>
        </w:rPr>
      </w:pPr>
    </w:p>
    <w:p w:rsidR="00657691" w:rsidRPr="00924D28" w:rsidRDefault="00657691" w:rsidP="00A97815">
      <w:pPr>
        <w:ind w:firstLine="720"/>
        <w:jc w:val="both"/>
        <w:rPr>
          <w:rFonts w:ascii="Arial" w:eastAsia="Batang" w:hAnsi="Arial" w:cs="Arial"/>
          <w:lang w:val="sr-Latn-CS"/>
        </w:rPr>
      </w:pPr>
      <w:r w:rsidRPr="00924D28">
        <w:rPr>
          <w:rFonts w:ascii="Arial" w:eastAsia="Batang" w:hAnsi="Arial" w:cs="Arial"/>
          <w:lang w:val="sr-Latn-CS"/>
        </w:rPr>
        <w:t>Vještine</w:t>
      </w:r>
    </w:p>
    <w:p w:rsidR="00657691" w:rsidRPr="00924D28" w:rsidRDefault="00657691" w:rsidP="00A97815">
      <w:pPr>
        <w:ind w:firstLine="720"/>
        <w:jc w:val="both"/>
        <w:rPr>
          <w:rFonts w:ascii="Arial" w:eastAsia="Batang" w:hAnsi="Arial"/>
          <w:lang w:val="sr-Latn-CS"/>
        </w:rPr>
      </w:pPr>
      <w:r w:rsidRPr="00924D28">
        <w:rPr>
          <w:rFonts w:ascii="Arial" w:hAnsi="Arial" w:cs="Arial"/>
          <w:color w:val="000000"/>
          <w:lang w:val="sl-SI"/>
        </w:rPr>
        <w:t>Obavljanje, uz date smjernice, osnovnih, rutinskih i ranije isplaniranih zadataka, u svakodnevnim i poznatim situacijama, koji se rijetko mijenjaju, uz upotrebu osnovnih alata i materijala.</w:t>
      </w:r>
    </w:p>
    <w:p w:rsidR="00657691" w:rsidRPr="00924D28" w:rsidRDefault="00657691" w:rsidP="00683E64">
      <w:pPr>
        <w:jc w:val="both"/>
        <w:rPr>
          <w:rFonts w:ascii="Arial" w:eastAsia="Batang" w:hAnsi="Arial"/>
          <w:lang w:val="sr-Latn-CS"/>
        </w:rPr>
      </w:pPr>
    </w:p>
    <w:p w:rsidR="00657691" w:rsidRPr="00924D28" w:rsidRDefault="00657691" w:rsidP="00A97815">
      <w:pPr>
        <w:ind w:firstLine="720"/>
        <w:jc w:val="both"/>
        <w:rPr>
          <w:rFonts w:ascii="Arial" w:eastAsia="Batang" w:hAnsi="Arial" w:cs="Arial"/>
          <w:lang w:val="sr-Latn-CS"/>
        </w:rPr>
      </w:pPr>
      <w:r w:rsidRPr="00924D28">
        <w:rPr>
          <w:rFonts w:ascii="Arial" w:eastAsia="Batang" w:hAnsi="Arial" w:cs="Arial"/>
          <w:lang w:val="sr-Latn-CS"/>
        </w:rPr>
        <w:t>Kompetencije</w:t>
      </w:r>
    </w:p>
    <w:p w:rsidR="00657691" w:rsidRPr="00924D28" w:rsidRDefault="00657691" w:rsidP="00A97815">
      <w:pPr>
        <w:ind w:firstLine="720"/>
        <w:rPr>
          <w:rFonts w:ascii="Arial" w:hAnsi="Arial" w:cs="Arial"/>
          <w:lang w:val="sl-SI"/>
        </w:rPr>
      </w:pPr>
      <w:r w:rsidRPr="00924D28">
        <w:rPr>
          <w:rFonts w:ascii="Arial" w:hAnsi="Arial" w:cs="Arial"/>
          <w:lang w:val="sl-SI"/>
        </w:rPr>
        <w:t>Rad je predvidiv, rutinski, u svakodnevnim i poznatim situacijama</w:t>
      </w:r>
      <w:r>
        <w:rPr>
          <w:rFonts w:ascii="Arial" w:hAnsi="Arial" w:cs="Arial"/>
          <w:lang w:val="sl-SI"/>
        </w:rPr>
        <w:t>.</w:t>
      </w:r>
    </w:p>
    <w:p w:rsidR="00657691" w:rsidRPr="00924D28" w:rsidRDefault="00657691" w:rsidP="00A97815">
      <w:pPr>
        <w:ind w:firstLine="720"/>
        <w:rPr>
          <w:rFonts w:ascii="Arial" w:hAnsi="Arial" w:cs="Arial"/>
          <w:color w:val="000000"/>
          <w:lang w:val="sl-SI"/>
        </w:rPr>
      </w:pPr>
      <w:r w:rsidRPr="00924D28">
        <w:rPr>
          <w:rFonts w:ascii="Arial" w:hAnsi="Arial" w:cs="Arial"/>
          <w:color w:val="000000"/>
          <w:lang w:val="sl-SI"/>
        </w:rPr>
        <w:t>Samostalni rad ili rad u grupi na jednostavnim, rutinskim/poznatim zadacima pod neposrednim nadzorom.</w:t>
      </w:r>
    </w:p>
    <w:p w:rsidR="00657691" w:rsidRPr="00924D28" w:rsidRDefault="00657691" w:rsidP="00A97815">
      <w:pPr>
        <w:ind w:firstLine="720"/>
        <w:rPr>
          <w:rFonts w:ascii="Arial" w:hAnsi="Arial" w:cs="Arial"/>
          <w:color w:val="000000"/>
          <w:lang w:val="sl-SI"/>
        </w:rPr>
      </w:pPr>
      <w:r w:rsidRPr="00924D28">
        <w:rPr>
          <w:rFonts w:ascii="Arial" w:hAnsi="Arial" w:cs="Arial"/>
          <w:color w:val="000000"/>
          <w:lang w:val="sl-SI"/>
        </w:rPr>
        <w:t>Vrednovanje rada prema jednostavnim kriterijumima i određenu odgovornost za kvantitet.</w:t>
      </w:r>
    </w:p>
    <w:p w:rsidR="00657691" w:rsidRPr="00924D28" w:rsidRDefault="00657691" w:rsidP="00A97815">
      <w:pPr>
        <w:ind w:firstLine="720"/>
        <w:jc w:val="both"/>
        <w:rPr>
          <w:rFonts w:ascii="Arial" w:eastAsia="Batang" w:hAnsi="Arial"/>
          <w:lang w:val="sr-Latn-CS"/>
        </w:rPr>
      </w:pPr>
      <w:r w:rsidRPr="00924D28">
        <w:rPr>
          <w:rFonts w:ascii="Arial" w:hAnsi="Arial" w:cs="Arial"/>
          <w:color w:val="000000"/>
          <w:lang w:val="sl-SI"/>
        </w:rPr>
        <w:t>Nema odgovornosti za rad drugih.</w:t>
      </w:r>
    </w:p>
    <w:p w:rsidR="00657691" w:rsidRPr="00924D28" w:rsidRDefault="00657691" w:rsidP="00683E64">
      <w:pPr>
        <w:jc w:val="both"/>
        <w:rPr>
          <w:rFonts w:ascii="Arial" w:eastAsia="Batang" w:hAnsi="Arial"/>
          <w:lang w:val="sr-Latn-CS"/>
        </w:rPr>
      </w:pPr>
    </w:p>
    <w:p w:rsidR="00657691" w:rsidRPr="00924D28" w:rsidRDefault="00657691" w:rsidP="00EA1E13">
      <w:pPr>
        <w:jc w:val="center"/>
        <w:rPr>
          <w:rFonts w:ascii="Arial" w:eastAsia="Batang" w:hAnsi="Arial" w:cs="Arial"/>
          <w:b/>
          <w:bCs/>
          <w:lang w:val="sr-Latn-CS"/>
        </w:rPr>
      </w:pPr>
      <w:r w:rsidRPr="00924D28">
        <w:rPr>
          <w:rFonts w:ascii="Arial" w:eastAsia="Batang" w:hAnsi="Arial" w:cs="Arial"/>
          <w:b/>
          <w:bCs/>
          <w:lang w:val="sr-Latn-CS"/>
        </w:rPr>
        <w:t>Nivo II</w:t>
      </w:r>
    </w:p>
    <w:p w:rsidR="00657691" w:rsidRPr="00924D28" w:rsidRDefault="00657691" w:rsidP="00A97815">
      <w:pPr>
        <w:ind w:firstLine="720"/>
        <w:jc w:val="both"/>
        <w:rPr>
          <w:rFonts w:ascii="Arial" w:eastAsia="Batang" w:hAnsi="Arial" w:cs="Arial"/>
          <w:lang w:val="sr-Latn-CS"/>
        </w:rPr>
      </w:pPr>
      <w:r w:rsidRPr="00924D28">
        <w:rPr>
          <w:rFonts w:ascii="Arial" w:eastAsia="Batang" w:hAnsi="Arial" w:cs="Arial"/>
          <w:lang w:val="sr-Latn-CS"/>
        </w:rPr>
        <w:t>Znanja</w:t>
      </w:r>
    </w:p>
    <w:p w:rsidR="00657691" w:rsidRPr="00924D28" w:rsidRDefault="00657691" w:rsidP="00A97815">
      <w:pPr>
        <w:ind w:firstLine="720"/>
        <w:jc w:val="both"/>
        <w:rPr>
          <w:rFonts w:ascii="Arial" w:eastAsia="Batang" w:hAnsi="Arial"/>
          <w:lang w:val="sr-Latn-CS"/>
        </w:rPr>
      </w:pPr>
      <w:r w:rsidRPr="00924D28">
        <w:rPr>
          <w:rFonts w:ascii="Arial" w:hAnsi="Arial" w:cs="Arial"/>
          <w:color w:val="000000"/>
          <w:lang w:val="sl-SI"/>
        </w:rPr>
        <w:t>Osnovna opšta i funkcionalna  znanja, prim</w:t>
      </w:r>
      <w:r>
        <w:rPr>
          <w:rFonts w:ascii="Arial" w:hAnsi="Arial" w:cs="Arial"/>
          <w:color w:val="000000"/>
          <w:lang w:val="sl-SI"/>
        </w:rPr>
        <w:t xml:space="preserve">enjiva u praksi u oblasti rada, </w:t>
      </w:r>
      <w:r w:rsidRPr="00924D28">
        <w:rPr>
          <w:rFonts w:ascii="Arial" w:hAnsi="Arial" w:cs="Arial"/>
          <w:color w:val="000000"/>
          <w:lang w:val="sl-SI"/>
        </w:rPr>
        <w:t xml:space="preserve">disciplini </w:t>
      </w:r>
      <w:r>
        <w:rPr>
          <w:rFonts w:ascii="Arial" w:hAnsi="Arial" w:cs="Arial"/>
          <w:color w:val="000000"/>
          <w:lang w:val="sl-SI"/>
        </w:rPr>
        <w:t>ili predmetu</w:t>
      </w:r>
      <w:r w:rsidRPr="00924D28">
        <w:rPr>
          <w:rFonts w:ascii="Arial" w:hAnsi="Arial" w:cs="Arial"/>
          <w:color w:val="000000"/>
          <w:lang w:val="sl-SI"/>
        </w:rPr>
        <w:t>.</w:t>
      </w:r>
    </w:p>
    <w:p w:rsidR="00657691" w:rsidRPr="00924D28" w:rsidRDefault="00657691" w:rsidP="00683E64">
      <w:pPr>
        <w:jc w:val="both"/>
        <w:rPr>
          <w:rFonts w:ascii="Arial" w:eastAsia="Batang" w:hAnsi="Arial"/>
          <w:lang w:val="sr-Latn-CS"/>
        </w:rPr>
      </w:pPr>
    </w:p>
    <w:p w:rsidR="00657691" w:rsidRPr="00924D28" w:rsidRDefault="00657691" w:rsidP="00A97815">
      <w:pPr>
        <w:ind w:firstLine="720"/>
        <w:jc w:val="both"/>
        <w:rPr>
          <w:rFonts w:ascii="Arial" w:eastAsia="Batang" w:hAnsi="Arial" w:cs="Arial"/>
          <w:lang w:val="sr-Latn-CS"/>
        </w:rPr>
      </w:pPr>
      <w:r w:rsidRPr="00924D28">
        <w:rPr>
          <w:rFonts w:ascii="Arial" w:eastAsia="Batang" w:hAnsi="Arial" w:cs="Arial"/>
          <w:lang w:val="sr-Latn-CS"/>
        </w:rPr>
        <w:t>Vještine</w:t>
      </w:r>
    </w:p>
    <w:p w:rsidR="00657691" w:rsidRPr="00924D28" w:rsidRDefault="00657691" w:rsidP="00A97815">
      <w:pPr>
        <w:ind w:left="720"/>
        <w:jc w:val="both"/>
        <w:rPr>
          <w:rFonts w:ascii="Arial" w:hAnsi="Arial" w:cs="Arial"/>
          <w:color w:val="000000"/>
          <w:lang w:val="sl-SI"/>
        </w:rPr>
      </w:pPr>
      <w:r w:rsidRPr="00924D28">
        <w:rPr>
          <w:rFonts w:ascii="Arial" w:hAnsi="Arial" w:cs="Arial"/>
          <w:color w:val="000000"/>
          <w:lang w:val="sl-SI"/>
        </w:rPr>
        <w:t>Izvođenje manje zahtjevnih, unaprijed definisanih poslova u poznatim uslovima. Rukovanje mašinama sa jednostavnim procedurama, sa jednostavnim alatima i uređajima, uz detaljna uputstva.</w:t>
      </w:r>
    </w:p>
    <w:p w:rsidR="00657691" w:rsidRPr="00924D28" w:rsidRDefault="00657691" w:rsidP="00683E64">
      <w:pPr>
        <w:jc w:val="both"/>
        <w:rPr>
          <w:rFonts w:ascii="Arial" w:eastAsia="Batang" w:hAnsi="Arial"/>
          <w:lang w:val="sl-SI"/>
        </w:rPr>
      </w:pPr>
    </w:p>
    <w:p w:rsidR="00657691" w:rsidRPr="00924D28" w:rsidRDefault="00657691" w:rsidP="00A97815">
      <w:pPr>
        <w:ind w:firstLine="720"/>
        <w:jc w:val="both"/>
        <w:rPr>
          <w:rFonts w:ascii="Arial" w:eastAsia="Batang" w:hAnsi="Arial" w:cs="Arial"/>
          <w:lang w:val="sr-Latn-CS"/>
        </w:rPr>
      </w:pPr>
      <w:r w:rsidRPr="00924D28">
        <w:rPr>
          <w:rFonts w:ascii="Arial" w:eastAsia="Batang" w:hAnsi="Arial" w:cs="Arial"/>
          <w:lang w:val="sr-Latn-CS"/>
        </w:rPr>
        <w:t>Kompetencije</w:t>
      </w:r>
    </w:p>
    <w:p w:rsidR="00657691" w:rsidRPr="00924D28" w:rsidRDefault="00657691" w:rsidP="00A97815">
      <w:pPr>
        <w:ind w:firstLine="720"/>
        <w:jc w:val="both"/>
        <w:rPr>
          <w:rFonts w:ascii="Arial" w:hAnsi="Arial" w:cs="Arial"/>
          <w:i/>
          <w:iCs/>
          <w:color w:val="000000"/>
          <w:lang w:val="sl-SI"/>
        </w:rPr>
      </w:pPr>
      <w:r w:rsidRPr="00924D28">
        <w:rPr>
          <w:rFonts w:ascii="Arial" w:hAnsi="Arial" w:cs="Arial"/>
          <w:color w:val="000000"/>
          <w:lang w:val="sl-SI"/>
        </w:rPr>
        <w:t>Obavljanje poslova pod stručnim i povremenim nadzorom, uz ograničenu odgovornost. Primjenjivanje, u samom radu, osnovnih kriterijuma procjene ispravnosti obavljenog posla.</w:t>
      </w:r>
    </w:p>
    <w:p w:rsidR="00657691" w:rsidRPr="00924D28" w:rsidRDefault="00657691" w:rsidP="00A97815">
      <w:pPr>
        <w:ind w:firstLine="720"/>
        <w:jc w:val="both"/>
        <w:rPr>
          <w:rFonts w:ascii="Arial" w:hAnsi="Arial" w:cs="Arial"/>
          <w:color w:val="000000"/>
          <w:lang w:val="sl-SI"/>
        </w:rPr>
      </w:pPr>
      <w:r w:rsidRPr="00924D28">
        <w:rPr>
          <w:rFonts w:ascii="Arial" w:hAnsi="Arial" w:cs="Arial"/>
          <w:color w:val="000000"/>
          <w:lang w:val="sl-SI"/>
        </w:rPr>
        <w:t xml:space="preserve">Posjedovanje sposobnosti snalaženja u rješavanju jednostavnih problema u situacijama koje su vezane za određenu oblast ili disciplinu. </w:t>
      </w:r>
    </w:p>
    <w:p w:rsidR="00657691" w:rsidRPr="00924D28" w:rsidRDefault="00657691" w:rsidP="00A97815">
      <w:pPr>
        <w:ind w:firstLine="720"/>
        <w:rPr>
          <w:rFonts w:ascii="Arial" w:hAnsi="Arial" w:cs="Arial"/>
          <w:color w:val="000000"/>
          <w:lang w:val="sl-SI"/>
        </w:rPr>
      </w:pPr>
      <w:r w:rsidRPr="00924D28">
        <w:rPr>
          <w:rFonts w:ascii="Arial" w:hAnsi="Arial" w:cs="Arial"/>
          <w:color w:val="000000"/>
          <w:lang w:val="sl-SI"/>
        </w:rPr>
        <w:t>Vrednovanje sopstvenoga rada prema osnovnim kriterijumima u svojoj oblasti rada, određena odgovornost za kvalitet i kvantitet.</w:t>
      </w:r>
    </w:p>
    <w:p w:rsidR="00657691" w:rsidRPr="00924D28" w:rsidRDefault="00657691" w:rsidP="00683E64">
      <w:pPr>
        <w:jc w:val="both"/>
        <w:rPr>
          <w:rFonts w:ascii="Arial" w:eastAsia="Batang" w:hAnsi="Arial"/>
          <w:lang w:val="sl-SI"/>
        </w:rPr>
      </w:pPr>
    </w:p>
    <w:p w:rsidR="00657691" w:rsidRPr="00924D28" w:rsidRDefault="00657691" w:rsidP="00EA1E13">
      <w:pPr>
        <w:jc w:val="center"/>
        <w:rPr>
          <w:rFonts w:ascii="Arial" w:eastAsia="Batang" w:hAnsi="Arial" w:cs="Arial"/>
          <w:b/>
          <w:bCs/>
          <w:lang w:val="sr-Latn-CS"/>
        </w:rPr>
      </w:pPr>
      <w:r w:rsidRPr="00924D28">
        <w:rPr>
          <w:rFonts w:ascii="Arial" w:eastAsia="Batang" w:hAnsi="Arial" w:cs="Arial"/>
          <w:b/>
          <w:bCs/>
          <w:lang w:val="sr-Latn-CS"/>
        </w:rPr>
        <w:t>Nivo III</w:t>
      </w:r>
    </w:p>
    <w:p w:rsidR="00657691" w:rsidRPr="00924D28" w:rsidRDefault="00657691" w:rsidP="00A97815">
      <w:pPr>
        <w:ind w:firstLine="720"/>
        <w:jc w:val="both"/>
        <w:rPr>
          <w:rFonts w:ascii="Arial" w:eastAsia="Batang" w:hAnsi="Arial" w:cs="Arial"/>
          <w:lang w:val="sr-Latn-CS"/>
        </w:rPr>
      </w:pPr>
      <w:r w:rsidRPr="00924D28">
        <w:rPr>
          <w:rFonts w:ascii="Arial" w:eastAsia="Batang" w:hAnsi="Arial" w:cs="Arial"/>
          <w:lang w:val="sr-Latn-CS"/>
        </w:rPr>
        <w:t>Znanja</w:t>
      </w:r>
    </w:p>
    <w:p w:rsidR="00657691" w:rsidRPr="00924D28" w:rsidRDefault="00657691" w:rsidP="00A97815">
      <w:pPr>
        <w:ind w:firstLine="720"/>
        <w:rPr>
          <w:rFonts w:ascii="Arial" w:hAnsi="Arial" w:cs="Arial"/>
          <w:color w:val="000000"/>
          <w:lang w:val="sl-SI"/>
        </w:rPr>
      </w:pPr>
      <w:r w:rsidRPr="00924D28">
        <w:rPr>
          <w:rFonts w:ascii="Arial" w:hAnsi="Arial" w:cs="Arial"/>
          <w:color w:val="000000"/>
          <w:lang w:val="sl-SI"/>
        </w:rPr>
        <w:t>Veći stepen razumijevanja osnova procesa rada/discipline, uz opšta, stručna znanja u oblasti rada o alatima, materijalima, opremi i uređajima.</w:t>
      </w:r>
    </w:p>
    <w:p w:rsidR="00657691" w:rsidRPr="00924D28" w:rsidRDefault="00657691" w:rsidP="00683E64">
      <w:pPr>
        <w:jc w:val="both"/>
        <w:rPr>
          <w:rFonts w:ascii="Arial" w:eastAsia="Batang" w:hAnsi="Arial"/>
          <w:lang w:val="sl-SI"/>
        </w:rPr>
      </w:pPr>
    </w:p>
    <w:p w:rsidR="00657691" w:rsidRPr="00924D28" w:rsidRDefault="00657691" w:rsidP="00A97815">
      <w:pPr>
        <w:ind w:firstLine="720"/>
        <w:jc w:val="both"/>
        <w:rPr>
          <w:rFonts w:ascii="Arial" w:eastAsia="Batang" w:hAnsi="Arial" w:cs="Arial"/>
          <w:lang w:val="sr-Latn-CS"/>
        </w:rPr>
      </w:pPr>
      <w:r w:rsidRPr="00924D28">
        <w:rPr>
          <w:rFonts w:ascii="Arial" w:eastAsia="Batang" w:hAnsi="Arial" w:cs="Arial"/>
          <w:lang w:val="sr-Latn-CS"/>
        </w:rPr>
        <w:t>Vještine</w:t>
      </w:r>
    </w:p>
    <w:p w:rsidR="00657691" w:rsidRPr="00924D28" w:rsidRDefault="00657691" w:rsidP="00A97815">
      <w:pPr>
        <w:ind w:firstLine="720"/>
        <w:jc w:val="both"/>
        <w:rPr>
          <w:rFonts w:ascii="Arial" w:hAnsi="Arial" w:cs="Arial"/>
          <w:color w:val="000000"/>
          <w:lang w:val="sl-SI"/>
        </w:rPr>
      </w:pPr>
      <w:r w:rsidRPr="00924D28">
        <w:rPr>
          <w:rFonts w:ascii="Arial" w:hAnsi="Arial" w:cs="Arial"/>
          <w:lang w:val="sl-SI"/>
        </w:rPr>
        <w:t xml:space="preserve">Vještine omogućavaju rješavanje poznatih i novih situacija. </w:t>
      </w:r>
      <w:r w:rsidRPr="00924D28">
        <w:rPr>
          <w:rFonts w:ascii="Arial" w:hAnsi="Arial" w:cs="Arial"/>
          <w:color w:val="000000"/>
          <w:lang w:val="sl-SI"/>
        </w:rPr>
        <w:t xml:space="preserve">Poslovi su srednje zahtjevni, sa različitim materijalima, alatima, opremom i uređajima u proizvodnji i uslugama. </w:t>
      </w:r>
    </w:p>
    <w:p w:rsidR="00657691" w:rsidRPr="00924D28" w:rsidRDefault="00657691" w:rsidP="00683E64">
      <w:pPr>
        <w:jc w:val="both"/>
        <w:rPr>
          <w:rFonts w:ascii="Arial" w:eastAsia="Batang" w:hAnsi="Arial"/>
          <w:lang w:val="sl-SI"/>
        </w:rPr>
      </w:pPr>
    </w:p>
    <w:p w:rsidR="00657691" w:rsidRPr="00924D28" w:rsidRDefault="00657691" w:rsidP="00A97815">
      <w:pPr>
        <w:ind w:firstLine="720"/>
        <w:jc w:val="both"/>
        <w:rPr>
          <w:rFonts w:ascii="Arial" w:eastAsia="Batang" w:hAnsi="Arial" w:cs="Arial"/>
          <w:lang w:val="sr-Latn-CS"/>
        </w:rPr>
      </w:pPr>
      <w:r w:rsidRPr="00924D28">
        <w:rPr>
          <w:rFonts w:ascii="Arial" w:eastAsia="Batang" w:hAnsi="Arial" w:cs="Arial"/>
          <w:lang w:val="sr-Latn-CS"/>
        </w:rPr>
        <w:t>Kompetencije</w:t>
      </w:r>
    </w:p>
    <w:p w:rsidR="00657691" w:rsidRPr="00924D28" w:rsidRDefault="00657691" w:rsidP="00A97815">
      <w:pPr>
        <w:ind w:firstLine="720"/>
        <w:jc w:val="both"/>
        <w:rPr>
          <w:rFonts w:ascii="Arial" w:hAnsi="Arial" w:cs="Arial"/>
          <w:color w:val="000000"/>
          <w:lang w:val="sl-SI"/>
        </w:rPr>
      </w:pPr>
      <w:r w:rsidRPr="00924D28">
        <w:rPr>
          <w:rFonts w:ascii="Arial" w:hAnsi="Arial" w:cs="Arial"/>
          <w:color w:val="000000"/>
          <w:lang w:val="sl-SI"/>
        </w:rPr>
        <w:t>Poslovi i radni zadaci nijesu uvijek unaprijed definisani.</w:t>
      </w:r>
    </w:p>
    <w:p w:rsidR="00657691" w:rsidRPr="00924D28" w:rsidRDefault="00657691" w:rsidP="00A97815">
      <w:pPr>
        <w:ind w:firstLine="720"/>
        <w:jc w:val="both"/>
        <w:rPr>
          <w:rFonts w:ascii="Arial" w:hAnsi="Arial" w:cs="Arial"/>
          <w:color w:val="000000"/>
          <w:lang w:val="sl-SI"/>
        </w:rPr>
      </w:pPr>
      <w:r w:rsidRPr="00924D28">
        <w:rPr>
          <w:rFonts w:ascii="Arial" w:hAnsi="Arial" w:cs="Arial"/>
          <w:color w:val="000000"/>
          <w:lang w:val="sl-SI"/>
        </w:rPr>
        <w:t xml:space="preserve">Rad u skladu sa opštim instrukcijama. </w:t>
      </w:r>
    </w:p>
    <w:p w:rsidR="00657691" w:rsidRPr="00924D28" w:rsidRDefault="00657691" w:rsidP="00A97815">
      <w:pPr>
        <w:ind w:firstLine="720"/>
        <w:rPr>
          <w:rFonts w:ascii="Arial" w:hAnsi="Arial" w:cs="Arial"/>
          <w:color w:val="000000"/>
          <w:lang w:val="sl-SI"/>
        </w:rPr>
      </w:pPr>
      <w:r w:rsidRPr="00924D28">
        <w:rPr>
          <w:rFonts w:ascii="Arial" w:hAnsi="Arial" w:cs="Arial"/>
          <w:color w:val="000000"/>
          <w:lang w:val="sl-SI"/>
        </w:rPr>
        <w:t>U okviru unaprijed datih ovlašćenja, u svo</w:t>
      </w:r>
      <w:r>
        <w:rPr>
          <w:rFonts w:ascii="Arial" w:hAnsi="Arial" w:cs="Arial"/>
          <w:color w:val="000000"/>
          <w:lang w:val="sl-SI"/>
        </w:rPr>
        <w:t>m</w:t>
      </w:r>
      <w:r w:rsidRPr="00924D28">
        <w:rPr>
          <w:rFonts w:ascii="Arial" w:hAnsi="Arial" w:cs="Arial"/>
          <w:color w:val="000000"/>
          <w:lang w:val="sl-SI"/>
        </w:rPr>
        <w:t xml:space="preserve"> djelokrug</w:t>
      </w:r>
      <w:r>
        <w:rPr>
          <w:rFonts w:ascii="Arial" w:hAnsi="Arial" w:cs="Arial"/>
          <w:color w:val="000000"/>
          <w:lang w:val="sl-SI"/>
        </w:rPr>
        <w:t>u</w:t>
      </w:r>
      <w:r w:rsidRPr="00924D28">
        <w:rPr>
          <w:rFonts w:ascii="Arial" w:hAnsi="Arial" w:cs="Arial"/>
          <w:color w:val="000000"/>
          <w:lang w:val="sl-SI"/>
        </w:rPr>
        <w:t xml:space="preserve"> rada, planira, priprema, organizuje sopstveni rad i rad pojedinaca i manje grupe.</w:t>
      </w:r>
    </w:p>
    <w:p w:rsidR="00657691" w:rsidRPr="00924D28" w:rsidRDefault="00657691" w:rsidP="00A97815">
      <w:pPr>
        <w:ind w:firstLine="720"/>
        <w:jc w:val="both"/>
        <w:rPr>
          <w:rFonts w:ascii="Arial" w:eastAsia="Batang" w:hAnsi="Arial"/>
          <w:lang w:val="sr-Latn-CS"/>
        </w:rPr>
      </w:pPr>
      <w:r w:rsidRPr="00924D28">
        <w:rPr>
          <w:rFonts w:ascii="Arial" w:hAnsi="Arial" w:cs="Arial"/>
          <w:color w:val="000000"/>
          <w:lang w:val="sl-SI"/>
        </w:rPr>
        <w:t>Vrednovanje sopstvenog rada, moguće vrednovanje rada pojedinaca ili manjih grupa prema raspoloživim kriterijumima u oblasti rada</w:t>
      </w:r>
      <w:r>
        <w:rPr>
          <w:rFonts w:ascii="Arial" w:hAnsi="Arial" w:cs="Arial"/>
          <w:color w:val="000000"/>
          <w:lang w:val="sl-SI"/>
        </w:rPr>
        <w:t>.</w:t>
      </w:r>
    </w:p>
    <w:p w:rsidR="00657691" w:rsidRDefault="00657691" w:rsidP="00683E64">
      <w:pPr>
        <w:jc w:val="both"/>
        <w:rPr>
          <w:rFonts w:ascii="Arial" w:eastAsia="Batang" w:hAnsi="Arial"/>
          <w:lang w:val="sr-Latn-CS"/>
        </w:rPr>
      </w:pPr>
    </w:p>
    <w:p w:rsidR="00657691" w:rsidRPr="00924D28" w:rsidRDefault="00657691" w:rsidP="00EA1E13">
      <w:pPr>
        <w:jc w:val="center"/>
        <w:rPr>
          <w:rFonts w:ascii="Arial" w:eastAsia="Batang" w:hAnsi="Arial" w:cs="Arial"/>
          <w:b/>
          <w:bCs/>
          <w:lang w:val="sr-Latn-CS"/>
        </w:rPr>
      </w:pPr>
      <w:r>
        <w:rPr>
          <w:rFonts w:ascii="Arial" w:eastAsia="Batang" w:hAnsi="Arial"/>
          <w:b/>
          <w:bCs/>
          <w:lang w:val="sr-Latn-CS"/>
        </w:rPr>
        <w:br w:type="page"/>
      </w:r>
      <w:r w:rsidRPr="00924D28">
        <w:rPr>
          <w:rFonts w:ascii="Arial" w:eastAsia="Batang" w:hAnsi="Arial" w:cs="Arial"/>
          <w:b/>
          <w:bCs/>
          <w:lang w:val="sr-Latn-CS"/>
        </w:rPr>
        <w:t>Nivo IV</w:t>
      </w:r>
    </w:p>
    <w:p w:rsidR="00657691" w:rsidRPr="00924D28" w:rsidRDefault="00657691" w:rsidP="00EA1E13">
      <w:pPr>
        <w:jc w:val="center"/>
        <w:rPr>
          <w:rFonts w:ascii="Arial" w:eastAsia="Batang" w:hAnsi="Arial" w:cs="Arial"/>
          <w:b/>
          <w:bCs/>
          <w:lang w:val="sr-Latn-CS"/>
        </w:rPr>
      </w:pPr>
      <w:r w:rsidRPr="00924D28">
        <w:rPr>
          <w:rFonts w:ascii="Arial" w:eastAsia="Batang" w:hAnsi="Arial" w:cs="Arial"/>
          <w:b/>
          <w:bCs/>
          <w:lang w:val="sr-Latn-CS"/>
        </w:rPr>
        <w:t>Podnivo IV1</w:t>
      </w:r>
    </w:p>
    <w:p w:rsidR="00657691" w:rsidRPr="00924D28" w:rsidRDefault="00657691" w:rsidP="00A97815">
      <w:pPr>
        <w:ind w:firstLine="720"/>
        <w:jc w:val="both"/>
        <w:rPr>
          <w:rFonts w:ascii="Arial" w:eastAsia="Batang" w:hAnsi="Arial" w:cs="Arial"/>
          <w:lang w:val="sr-Latn-CS"/>
        </w:rPr>
      </w:pPr>
      <w:r w:rsidRPr="00924D28">
        <w:rPr>
          <w:rFonts w:ascii="Arial" w:eastAsia="Batang" w:hAnsi="Arial" w:cs="Arial"/>
          <w:lang w:val="sr-Latn-CS"/>
        </w:rPr>
        <w:t>Znanja</w:t>
      </w:r>
    </w:p>
    <w:p w:rsidR="00657691" w:rsidRPr="00924D28" w:rsidRDefault="00657691" w:rsidP="00A97815">
      <w:pPr>
        <w:ind w:firstLine="720"/>
        <w:jc w:val="both"/>
        <w:rPr>
          <w:rFonts w:ascii="Arial" w:hAnsi="Arial" w:cs="Arial"/>
          <w:color w:val="000000"/>
          <w:lang w:val="sl-SI"/>
        </w:rPr>
      </w:pPr>
      <w:r w:rsidRPr="00924D28">
        <w:rPr>
          <w:rFonts w:ascii="Arial" w:hAnsi="Arial" w:cs="Arial"/>
          <w:color w:val="000000"/>
          <w:lang w:val="sl-SI"/>
        </w:rPr>
        <w:t>Sistematična i cjelovita teorijska opšta, stručna znanja iz oblasti rada/discipline koja uključuju povezivanje terminologije,  činjenica, osobina, materijala, opreme, tehnika i procesa.</w:t>
      </w:r>
    </w:p>
    <w:p w:rsidR="00657691" w:rsidRPr="00924D28" w:rsidRDefault="00657691" w:rsidP="00683E64">
      <w:pPr>
        <w:jc w:val="both"/>
        <w:rPr>
          <w:rFonts w:ascii="Arial" w:eastAsia="Batang" w:hAnsi="Arial"/>
          <w:lang w:val="sr-Latn-CS"/>
        </w:rPr>
      </w:pPr>
    </w:p>
    <w:p w:rsidR="00657691" w:rsidRPr="00924D28" w:rsidRDefault="00657691" w:rsidP="00A97815">
      <w:pPr>
        <w:ind w:firstLine="720"/>
        <w:jc w:val="both"/>
        <w:rPr>
          <w:rFonts w:ascii="Arial" w:eastAsia="Batang" w:hAnsi="Arial" w:cs="Arial"/>
          <w:lang w:val="sr-Latn-CS"/>
        </w:rPr>
      </w:pPr>
      <w:r w:rsidRPr="00924D28">
        <w:rPr>
          <w:rFonts w:ascii="Arial" w:eastAsia="Batang" w:hAnsi="Arial" w:cs="Arial"/>
          <w:lang w:val="sr-Latn-CS"/>
        </w:rPr>
        <w:t>Vještine</w:t>
      </w:r>
    </w:p>
    <w:p w:rsidR="00657691" w:rsidRPr="00924D28" w:rsidRDefault="00657691" w:rsidP="00683E64">
      <w:pPr>
        <w:tabs>
          <w:tab w:val="left" w:pos="360"/>
        </w:tabs>
        <w:jc w:val="both"/>
        <w:rPr>
          <w:rFonts w:ascii="Arial" w:hAnsi="Arial" w:cs="Arial"/>
          <w:color w:val="000000"/>
          <w:lang w:val="sl-SI"/>
        </w:rPr>
      </w:pPr>
      <w:r>
        <w:rPr>
          <w:rFonts w:ascii="Arial" w:hAnsi="Arial" w:cs="Arial"/>
          <w:color w:val="000000"/>
          <w:lang w:val="sl-SI"/>
        </w:rPr>
        <w:tab/>
      </w:r>
      <w:r w:rsidRPr="00924D28">
        <w:rPr>
          <w:rFonts w:ascii="Arial" w:hAnsi="Arial" w:cs="Arial"/>
          <w:color w:val="000000"/>
          <w:lang w:val="sl-SI"/>
        </w:rPr>
        <w:t>Pouzdano izvođenje širokog spektra, raznovrsnih, zahtjevnih radnih zadataka, uz primjenu standardnih i nestandardnih procedura. Vještine se baziraju na po</w:t>
      </w:r>
      <w:r w:rsidRPr="00924D28">
        <w:rPr>
          <w:rFonts w:ascii="Arial" w:hAnsi="Arial" w:cs="Arial"/>
          <w:color w:val="000000"/>
          <w:lang w:val="sr-Latn-CS"/>
        </w:rPr>
        <w:t>znav</w:t>
      </w:r>
      <w:r w:rsidRPr="00924D28">
        <w:rPr>
          <w:rFonts w:ascii="Arial" w:hAnsi="Arial" w:cs="Arial"/>
          <w:color w:val="000000"/>
          <w:lang w:val="sl-SI"/>
        </w:rPr>
        <w:t>anju i analitičkoj interpretaciji teorijskih principa.</w:t>
      </w:r>
    </w:p>
    <w:p w:rsidR="00657691" w:rsidRPr="00924D28" w:rsidRDefault="00657691" w:rsidP="00A97815">
      <w:pPr>
        <w:ind w:firstLine="720"/>
        <w:jc w:val="both"/>
        <w:rPr>
          <w:rFonts w:ascii="Arial" w:eastAsia="Batang" w:hAnsi="Arial"/>
          <w:lang w:val="sr-Latn-CS"/>
        </w:rPr>
      </w:pPr>
      <w:r w:rsidRPr="00924D28">
        <w:rPr>
          <w:rFonts w:ascii="Arial" w:hAnsi="Arial" w:cs="Arial"/>
          <w:color w:val="000000"/>
          <w:lang w:val="sl-SI"/>
        </w:rPr>
        <w:t>Rješavanje, u samom radu, novih i netipičnih situacija, različitim metodama, alatima i uređajima u svojoj oblasti rada.</w:t>
      </w:r>
    </w:p>
    <w:p w:rsidR="00657691" w:rsidRPr="00924D28" w:rsidRDefault="00657691" w:rsidP="00683E64">
      <w:pPr>
        <w:jc w:val="both"/>
        <w:rPr>
          <w:rFonts w:ascii="Arial" w:eastAsia="Batang" w:hAnsi="Arial"/>
          <w:lang w:val="sr-Latn-CS"/>
        </w:rPr>
      </w:pPr>
    </w:p>
    <w:p w:rsidR="00657691" w:rsidRPr="00924D28" w:rsidRDefault="00657691" w:rsidP="00A97815">
      <w:pPr>
        <w:ind w:firstLine="720"/>
        <w:jc w:val="both"/>
        <w:rPr>
          <w:rFonts w:ascii="Arial" w:eastAsia="Batang" w:hAnsi="Arial" w:cs="Arial"/>
          <w:lang w:val="sr-Latn-CS"/>
        </w:rPr>
      </w:pPr>
      <w:r w:rsidRPr="00924D28">
        <w:rPr>
          <w:rFonts w:ascii="Arial" w:eastAsia="Batang" w:hAnsi="Arial" w:cs="Arial"/>
          <w:lang w:val="sr-Latn-CS"/>
        </w:rPr>
        <w:t>Kompetencije</w:t>
      </w:r>
    </w:p>
    <w:p w:rsidR="00657691" w:rsidRPr="00924D28" w:rsidRDefault="00657691" w:rsidP="00A97815">
      <w:pPr>
        <w:ind w:firstLine="720"/>
        <w:jc w:val="both"/>
        <w:rPr>
          <w:rFonts w:ascii="Arial" w:hAnsi="Arial" w:cs="Arial"/>
          <w:color w:val="000000"/>
          <w:lang w:val="sl-SI"/>
        </w:rPr>
      </w:pPr>
      <w:r w:rsidRPr="00924D28">
        <w:rPr>
          <w:rFonts w:ascii="Arial" w:hAnsi="Arial" w:cs="Arial"/>
          <w:color w:val="000000"/>
          <w:lang w:val="sl-SI"/>
        </w:rPr>
        <w:t>Samostalnost u odlučivanju unutar definisanih oblasti procesa rada, uz predviđanje posljedica određenih stručnih odluka i postupaka.</w:t>
      </w:r>
    </w:p>
    <w:p w:rsidR="00657691" w:rsidRPr="00924D28" w:rsidRDefault="00657691" w:rsidP="00A97815">
      <w:pPr>
        <w:ind w:firstLine="720"/>
        <w:jc w:val="both"/>
        <w:rPr>
          <w:rFonts w:ascii="Arial" w:hAnsi="Arial" w:cs="Arial"/>
          <w:color w:val="000000"/>
          <w:lang w:val="sl-SI"/>
        </w:rPr>
      </w:pPr>
      <w:r w:rsidRPr="00924D28">
        <w:rPr>
          <w:rFonts w:ascii="Arial" w:hAnsi="Arial" w:cs="Arial"/>
          <w:color w:val="000000"/>
          <w:lang w:val="sl-SI"/>
        </w:rPr>
        <w:t>Uočavanje problema i učestvovanje u njihovom rješavanju.</w:t>
      </w:r>
      <w:r w:rsidRPr="00924D28" w:rsidDel="0013684D">
        <w:rPr>
          <w:rFonts w:ascii="Arial" w:hAnsi="Arial" w:cs="Arial"/>
          <w:color w:val="000000"/>
          <w:lang w:val="sl-SI"/>
        </w:rPr>
        <w:t xml:space="preserve"> </w:t>
      </w:r>
    </w:p>
    <w:p w:rsidR="00657691" w:rsidRPr="00924D28" w:rsidRDefault="00657691" w:rsidP="00A97815">
      <w:pPr>
        <w:ind w:firstLine="720"/>
        <w:jc w:val="both"/>
        <w:rPr>
          <w:rFonts w:ascii="Arial" w:hAnsi="Arial" w:cs="Arial"/>
          <w:color w:val="000000"/>
          <w:lang w:val="sl-SI"/>
        </w:rPr>
      </w:pPr>
      <w:r w:rsidRPr="00924D28">
        <w:rPr>
          <w:rFonts w:ascii="Arial" w:hAnsi="Arial" w:cs="Arial"/>
          <w:color w:val="000000"/>
          <w:lang w:val="sl-SI"/>
        </w:rPr>
        <w:t xml:space="preserve">Organizovanje poslova na radom mjestu, organizovanje i nadziriranje rada grupa i odgovornost za njihov rad. </w:t>
      </w:r>
    </w:p>
    <w:p w:rsidR="00657691" w:rsidRPr="00924D28" w:rsidRDefault="00657691" w:rsidP="00A97815">
      <w:pPr>
        <w:ind w:firstLine="720"/>
        <w:jc w:val="both"/>
        <w:rPr>
          <w:rFonts w:ascii="Arial" w:eastAsia="Batang" w:hAnsi="Arial"/>
          <w:lang w:val="sr-Latn-CS"/>
        </w:rPr>
      </w:pPr>
      <w:r w:rsidRPr="00924D28">
        <w:rPr>
          <w:rFonts w:ascii="Arial" w:hAnsi="Arial" w:cs="Arial"/>
          <w:color w:val="000000"/>
          <w:lang w:val="sl-SI"/>
        </w:rPr>
        <w:t>Vrednovanje sopstvenog rada, rada grupe prema opštim kriterijumima u oblasti rada.</w:t>
      </w:r>
    </w:p>
    <w:p w:rsidR="00657691" w:rsidRPr="00924D28" w:rsidRDefault="00657691" w:rsidP="00683E64">
      <w:pPr>
        <w:jc w:val="both"/>
        <w:rPr>
          <w:rFonts w:ascii="Arial" w:eastAsia="Batang" w:hAnsi="Arial"/>
          <w:lang w:val="sr-Latn-CS"/>
        </w:rPr>
      </w:pPr>
    </w:p>
    <w:p w:rsidR="00657691" w:rsidRPr="00EA1E13" w:rsidRDefault="00657691" w:rsidP="00EA1E13">
      <w:pPr>
        <w:jc w:val="center"/>
        <w:rPr>
          <w:rFonts w:ascii="Arial" w:eastAsia="Batang" w:hAnsi="Arial" w:cs="Arial"/>
          <w:b/>
          <w:bCs/>
          <w:lang w:val="sr-Latn-CS"/>
        </w:rPr>
      </w:pPr>
      <w:r w:rsidRPr="00EA1E13">
        <w:rPr>
          <w:rFonts w:ascii="Arial" w:eastAsia="Batang" w:hAnsi="Arial" w:cs="Arial"/>
          <w:b/>
          <w:bCs/>
          <w:lang w:val="sr-Latn-CS"/>
        </w:rPr>
        <w:t>Podnivo IV2</w:t>
      </w:r>
    </w:p>
    <w:p w:rsidR="00657691" w:rsidRPr="00924D28" w:rsidRDefault="00657691" w:rsidP="00A97815">
      <w:pPr>
        <w:ind w:firstLine="720"/>
        <w:jc w:val="both"/>
        <w:rPr>
          <w:rFonts w:ascii="Arial" w:hAnsi="Arial" w:cs="Arial"/>
          <w:color w:val="000000"/>
          <w:lang w:val="sl-SI"/>
        </w:rPr>
      </w:pPr>
      <w:r w:rsidRPr="00924D28">
        <w:rPr>
          <w:rFonts w:ascii="Arial" w:hAnsi="Arial" w:cs="Arial"/>
          <w:color w:val="000000"/>
          <w:lang w:val="sl-SI"/>
        </w:rPr>
        <w:t>Znanja</w:t>
      </w:r>
    </w:p>
    <w:p w:rsidR="00657691" w:rsidRPr="00924D28" w:rsidRDefault="00657691" w:rsidP="00A97815">
      <w:pPr>
        <w:ind w:firstLine="720"/>
        <w:jc w:val="both"/>
        <w:rPr>
          <w:rFonts w:ascii="Arial" w:eastAsia="Batang" w:hAnsi="Arial"/>
          <w:lang w:val="sr-Latn-CS"/>
        </w:rPr>
      </w:pPr>
      <w:r w:rsidRPr="00924D28">
        <w:rPr>
          <w:rFonts w:ascii="Arial" w:hAnsi="Arial" w:cs="Arial"/>
          <w:color w:val="000000"/>
          <w:lang w:val="sl-SI"/>
        </w:rPr>
        <w:t>Specijalistička teorijska stručna znanja, znanja o predmetu ili disciplini, o procesima, alatima, materijalima, uređajima i opremi,  koja omogućavaju rješavanje specifičnih problema u oblasti rada/disciplini.</w:t>
      </w:r>
    </w:p>
    <w:p w:rsidR="00657691" w:rsidRPr="00924D28" w:rsidRDefault="00657691" w:rsidP="00683E64">
      <w:pPr>
        <w:jc w:val="both"/>
        <w:rPr>
          <w:rFonts w:ascii="Arial" w:eastAsia="Batang" w:hAnsi="Arial"/>
          <w:lang w:val="sr-Latn-CS"/>
        </w:rPr>
      </w:pPr>
    </w:p>
    <w:p w:rsidR="00657691" w:rsidRPr="00924D28" w:rsidRDefault="00657691" w:rsidP="00A97815">
      <w:pPr>
        <w:ind w:firstLine="720"/>
        <w:jc w:val="both"/>
        <w:rPr>
          <w:rFonts w:ascii="Arial" w:eastAsia="Batang" w:hAnsi="Arial" w:cs="Arial"/>
          <w:lang w:val="sr-Latn-CS"/>
        </w:rPr>
      </w:pPr>
      <w:r w:rsidRPr="00924D28">
        <w:rPr>
          <w:rFonts w:ascii="Arial" w:eastAsia="Batang" w:hAnsi="Arial" w:cs="Arial"/>
          <w:lang w:val="sr-Latn-CS"/>
        </w:rPr>
        <w:t>Vještine</w:t>
      </w:r>
    </w:p>
    <w:p w:rsidR="00657691" w:rsidRPr="00924D28" w:rsidRDefault="00657691" w:rsidP="00A97815">
      <w:pPr>
        <w:ind w:firstLine="720"/>
        <w:jc w:val="both"/>
        <w:rPr>
          <w:rFonts w:ascii="Arial" w:hAnsi="Arial" w:cs="Arial"/>
          <w:color w:val="000000"/>
          <w:lang w:val="sl-SI"/>
        </w:rPr>
      </w:pPr>
      <w:r w:rsidRPr="00924D28">
        <w:rPr>
          <w:rFonts w:ascii="Arial" w:hAnsi="Arial" w:cs="Arial"/>
          <w:color w:val="000000"/>
          <w:lang w:val="sl-SI"/>
        </w:rPr>
        <w:t xml:space="preserve">Vještine se  temelje na razumijevanju teorijskih principa i njihovoj primjeni u rješavanju specifičnih problema i izvođenju raznovrsnih, više zahtjevnih i specifičnih zadataka. </w:t>
      </w:r>
    </w:p>
    <w:p w:rsidR="00657691" w:rsidRPr="00924D28" w:rsidRDefault="00657691" w:rsidP="00A97815">
      <w:pPr>
        <w:ind w:firstLine="720"/>
        <w:jc w:val="both"/>
        <w:rPr>
          <w:rFonts w:ascii="Arial" w:eastAsia="Batang" w:hAnsi="Arial"/>
          <w:lang w:val="sr-Latn-CS"/>
        </w:rPr>
      </w:pPr>
      <w:r w:rsidRPr="00924D28">
        <w:rPr>
          <w:rFonts w:ascii="Arial" w:hAnsi="Arial" w:cs="Arial"/>
          <w:color w:val="000000"/>
          <w:lang w:val="sl-SI"/>
        </w:rPr>
        <w:t>Rješavanje, tokom rada, nove i problemske  situacije, različitim metodama, alatima i uređajima u svom djelokrugu rada.</w:t>
      </w:r>
    </w:p>
    <w:p w:rsidR="00657691" w:rsidRPr="00924D28" w:rsidRDefault="00657691" w:rsidP="00683E64">
      <w:pPr>
        <w:jc w:val="both"/>
        <w:rPr>
          <w:rFonts w:ascii="Arial" w:eastAsia="Batang" w:hAnsi="Arial"/>
          <w:lang w:val="sr-Latn-CS"/>
        </w:rPr>
      </w:pPr>
    </w:p>
    <w:p w:rsidR="00657691" w:rsidRPr="00924D28" w:rsidRDefault="00657691" w:rsidP="00A97815">
      <w:pPr>
        <w:ind w:firstLine="720"/>
        <w:jc w:val="both"/>
        <w:rPr>
          <w:rFonts w:ascii="Arial" w:eastAsia="Batang" w:hAnsi="Arial" w:cs="Arial"/>
          <w:lang w:val="sr-Latn-CS"/>
        </w:rPr>
      </w:pPr>
      <w:r w:rsidRPr="00924D28">
        <w:rPr>
          <w:rFonts w:ascii="Arial" w:eastAsia="Batang" w:hAnsi="Arial" w:cs="Arial"/>
          <w:lang w:val="sr-Latn-CS"/>
        </w:rPr>
        <w:t>Kompetencije</w:t>
      </w:r>
    </w:p>
    <w:p w:rsidR="00657691" w:rsidRPr="00924D28" w:rsidRDefault="00657691" w:rsidP="00A97815">
      <w:pPr>
        <w:ind w:firstLine="720"/>
        <w:jc w:val="both"/>
        <w:rPr>
          <w:rFonts w:ascii="Arial" w:hAnsi="Arial" w:cs="Arial"/>
          <w:color w:val="000000"/>
          <w:lang w:val="sl-SI"/>
        </w:rPr>
      </w:pPr>
      <w:r w:rsidRPr="00924D28">
        <w:rPr>
          <w:rFonts w:ascii="Arial" w:hAnsi="Arial" w:cs="Arial"/>
          <w:color w:val="000000"/>
          <w:lang w:val="sl-SI"/>
        </w:rPr>
        <w:t>Samostalnost u donošenju odluka pri rješavanju konkretnih problema u procesu rada.</w:t>
      </w:r>
    </w:p>
    <w:p w:rsidR="00657691" w:rsidRPr="00924D28" w:rsidRDefault="00657691" w:rsidP="00A97815">
      <w:pPr>
        <w:ind w:firstLine="720"/>
        <w:jc w:val="both"/>
        <w:rPr>
          <w:rFonts w:ascii="Arial" w:hAnsi="Arial" w:cs="Arial"/>
          <w:color w:val="000000"/>
          <w:lang w:val="sl-SI"/>
        </w:rPr>
      </w:pPr>
      <w:r w:rsidRPr="00924D28">
        <w:rPr>
          <w:rFonts w:ascii="Arial" w:hAnsi="Arial" w:cs="Arial"/>
          <w:color w:val="000000"/>
          <w:lang w:val="sl-SI"/>
        </w:rPr>
        <w:t>Pripremanje i organizovanje sopstvenog rada i rada drugih  i odgovornost za njihov rad.</w:t>
      </w:r>
    </w:p>
    <w:p w:rsidR="00657691" w:rsidRPr="00924D28" w:rsidRDefault="00657691" w:rsidP="00A97815">
      <w:pPr>
        <w:ind w:firstLine="720"/>
        <w:jc w:val="both"/>
        <w:rPr>
          <w:rFonts w:ascii="Arial" w:hAnsi="Arial" w:cs="Arial"/>
          <w:color w:val="000000"/>
          <w:lang w:val="sl-SI"/>
        </w:rPr>
      </w:pPr>
      <w:r w:rsidRPr="00924D28">
        <w:rPr>
          <w:rFonts w:ascii="Arial" w:hAnsi="Arial" w:cs="Arial"/>
          <w:color w:val="000000"/>
          <w:lang w:val="sl-SI"/>
        </w:rPr>
        <w:t>Sposobnost prenošenja znanja iz svog djelokruga rada drugima.</w:t>
      </w:r>
    </w:p>
    <w:p w:rsidR="00657691" w:rsidRPr="00924D28" w:rsidRDefault="00657691" w:rsidP="00A97815">
      <w:pPr>
        <w:ind w:firstLine="720"/>
        <w:jc w:val="both"/>
        <w:rPr>
          <w:rFonts w:ascii="Arial" w:hAnsi="Arial" w:cs="Arial"/>
          <w:color w:val="000000"/>
          <w:lang w:val="sl-SI"/>
        </w:rPr>
      </w:pPr>
      <w:r w:rsidRPr="00924D28">
        <w:rPr>
          <w:rFonts w:ascii="Arial" w:hAnsi="Arial" w:cs="Arial"/>
          <w:color w:val="000000"/>
          <w:lang w:val="sl-SI"/>
        </w:rPr>
        <w:t>Vrednovanje sopstvenog rada i rada grupe prema opštim i specifičnim kriterijumima u oblasti rada.</w:t>
      </w:r>
    </w:p>
    <w:p w:rsidR="00657691" w:rsidRPr="00924D28" w:rsidRDefault="00657691" w:rsidP="00683E64">
      <w:pPr>
        <w:jc w:val="both"/>
        <w:rPr>
          <w:rFonts w:ascii="Arial" w:eastAsia="Batang" w:hAnsi="Arial"/>
          <w:lang w:val="sr-Latn-CS"/>
        </w:rPr>
      </w:pPr>
    </w:p>
    <w:p w:rsidR="00657691" w:rsidRPr="00924D28" w:rsidRDefault="00657691" w:rsidP="00EA1E13">
      <w:pPr>
        <w:jc w:val="center"/>
        <w:rPr>
          <w:rFonts w:ascii="Arial" w:eastAsia="Batang" w:hAnsi="Arial" w:cs="Arial"/>
          <w:b/>
          <w:bCs/>
          <w:lang w:val="sr-Latn-CS"/>
        </w:rPr>
      </w:pPr>
      <w:r>
        <w:rPr>
          <w:rFonts w:ascii="Arial" w:eastAsia="Batang" w:hAnsi="Arial"/>
          <w:b/>
          <w:bCs/>
          <w:lang w:val="sr-Latn-CS"/>
        </w:rPr>
        <w:br w:type="page"/>
      </w:r>
      <w:r w:rsidRPr="00924D28">
        <w:rPr>
          <w:rFonts w:ascii="Arial" w:eastAsia="Batang" w:hAnsi="Arial" w:cs="Arial"/>
          <w:b/>
          <w:bCs/>
          <w:lang w:val="sr-Latn-CS"/>
        </w:rPr>
        <w:t>Nivo V</w:t>
      </w:r>
    </w:p>
    <w:p w:rsidR="00657691" w:rsidRPr="00924D28" w:rsidRDefault="00657691" w:rsidP="00A97815">
      <w:pPr>
        <w:ind w:firstLine="720"/>
        <w:jc w:val="both"/>
        <w:rPr>
          <w:rFonts w:ascii="Arial" w:eastAsia="Batang" w:hAnsi="Arial" w:cs="Arial"/>
          <w:lang w:val="sr-Latn-CS"/>
        </w:rPr>
      </w:pPr>
      <w:r w:rsidRPr="00924D28">
        <w:rPr>
          <w:rFonts w:ascii="Arial" w:eastAsia="Batang" w:hAnsi="Arial" w:cs="Arial"/>
          <w:lang w:val="sr-Latn-CS"/>
        </w:rPr>
        <w:t>Znanja</w:t>
      </w:r>
    </w:p>
    <w:p w:rsidR="00657691" w:rsidRPr="00924D28" w:rsidRDefault="00657691" w:rsidP="00683E64">
      <w:pPr>
        <w:tabs>
          <w:tab w:val="left" w:pos="180"/>
        </w:tabs>
        <w:jc w:val="both"/>
        <w:rPr>
          <w:rFonts w:ascii="Arial" w:hAnsi="Arial" w:cs="Arial"/>
          <w:color w:val="000000"/>
          <w:lang w:val="sl-SI"/>
        </w:rPr>
      </w:pPr>
      <w:r>
        <w:rPr>
          <w:rFonts w:ascii="Arial" w:hAnsi="Arial" w:cs="Arial"/>
          <w:color w:val="000000"/>
          <w:lang w:val="sl-SI"/>
        </w:rPr>
        <w:tab/>
      </w:r>
      <w:r>
        <w:rPr>
          <w:rFonts w:ascii="Arial" w:hAnsi="Arial" w:cs="Arial"/>
          <w:color w:val="000000"/>
          <w:lang w:val="sl-SI"/>
        </w:rPr>
        <w:tab/>
      </w:r>
      <w:r w:rsidRPr="00924D28">
        <w:rPr>
          <w:rFonts w:ascii="Arial" w:hAnsi="Arial" w:cs="Arial"/>
          <w:color w:val="000000"/>
          <w:lang w:val="sl-SI"/>
        </w:rPr>
        <w:t>Sveobuhvatna i sistematična teorijska i stručna znanja, koja podržavaju poslove odgovarajućeg stručnog/predmetnog područja i omogućavaju kritičko razumijevanje koncepta, principa, tehnologija i metoda rada.</w:t>
      </w:r>
    </w:p>
    <w:p w:rsidR="00657691" w:rsidRPr="00924D28" w:rsidRDefault="00657691" w:rsidP="00683E64">
      <w:pPr>
        <w:jc w:val="both"/>
        <w:rPr>
          <w:rFonts w:ascii="Arial" w:eastAsia="Batang" w:hAnsi="Arial"/>
          <w:lang w:val="sr-Latn-CS"/>
        </w:rPr>
      </w:pPr>
    </w:p>
    <w:p w:rsidR="00657691" w:rsidRPr="00924D28" w:rsidRDefault="00657691" w:rsidP="00A97815">
      <w:pPr>
        <w:ind w:firstLine="720"/>
        <w:jc w:val="both"/>
        <w:rPr>
          <w:rFonts w:ascii="Arial" w:eastAsia="Batang" w:hAnsi="Arial" w:cs="Arial"/>
          <w:lang w:val="sr-Latn-CS"/>
        </w:rPr>
      </w:pPr>
      <w:r w:rsidRPr="00924D28">
        <w:rPr>
          <w:rFonts w:ascii="Arial" w:eastAsia="Batang" w:hAnsi="Arial" w:cs="Arial"/>
          <w:lang w:val="sr-Latn-CS"/>
        </w:rPr>
        <w:t>Vještine</w:t>
      </w:r>
    </w:p>
    <w:p w:rsidR="00657691" w:rsidRPr="00924D28" w:rsidRDefault="00657691" w:rsidP="00A97815">
      <w:pPr>
        <w:ind w:firstLine="720"/>
        <w:jc w:val="both"/>
        <w:rPr>
          <w:rFonts w:ascii="Arial" w:hAnsi="Arial" w:cs="Arial"/>
          <w:color w:val="000000"/>
          <w:lang w:val="sl-SI"/>
        </w:rPr>
      </w:pPr>
      <w:r w:rsidRPr="00924D28">
        <w:rPr>
          <w:rFonts w:ascii="Arial" w:hAnsi="Arial" w:cs="Arial"/>
          <w:color w:val="000000"/>
          <w:lang w:val="sl-SI"/>
        </w:rPr>
        <w:t>Izvođenje velikog broja raznovrsnih, kompleksnih i složenih radnih zadataka u novim i nepoznatim uslovima i situacijama, uz primjenu različitih metoda, tehnika i postupaka rada.</w:t>
      </w:r>
    </w:p>
    <w:p w:rsidR="00657691" w:rsidRPr="00924D28" w:rsidRDefault="00657691" w:rsidP="00683E64">
      <w:pPr>
        <w:jc w:val="both"/>
        <w:rPr>
          <w:rFonts w:ascii="Arial" w:hAnsi="Arial" w:cs="Arial"/>
          <w:color w:val="000000"/>
          <w:lang w:val="sl-SI"/>
        </w:rPr>
      </w:pPr>
      <w:r w:rsidRPr="00924D28">
        <w:rPr>
          <w:rFonts w:ascii="Arial" w:hAnsi="Arial" w:cs="Arial"/>
          <w:color w:val="000000"/>
          <w:lang w:val="sl-SI"/>
        </w:rPr>
        <w:t xml:space="preserve"> </w:t>
      </w:r>
      <w:r>
        <w:rPr>
          <w:rFonts w:ascii="Arial" w:hAnsi="Arial" w:cs="Arial"/>
          <w:color w:val="000000"/>
          <w:lang w:val="sl-SI"/>
        </w:rPr>
        <w:tab/>
      </w:r>
      <w:r w:rsidRPr="00924D28">
        <w:rPr>
          <w:rFonts w:ascii="Arial" w:hAnsi="Arial" w:cs="Arial"/>
          <w:color w:val="000000"/>
          <w:lang w:val="sl-SI"/>
        </w:rPr>
        <w:t xml:space="preserve">Izrada jednostavnih alata i instrumenata, definisanje jednostavnih metoda rada. </w:t>
      </w:r>
    </w:p>
    <w:p w:rsidR="00657691" w:rsidRPr="00924D28" w:rsidRDefault="00657691" w:rsidP="00683E64">
      <w:pPr>
        <w:jc w:val="both"/>
        <w:rPr>
          <w:rFonts w:ascii="Arial" w:eastAsia="Batang" w:hAnsi="Arial"/>
          <w:lang w:val="sr-Latn-CS"/>
        </w:rPr>
      </w:pPr>
    </w:p>
    <w:p w:rsidR="00657691" w:rsidRPr="00924D28" w:rsidRDefault="00657691" w:rsidP="00A97815">
      <w:pPr>
        <w:ind w:firstLine="720"/>
        <w:jc w:val="both"/>
        <w:rPr>
          <w:rFonts w:ascii="Arial" w:eastAsia="Batang" w:hAnsi="Arial" w:cs="Arial"/>
          <w:lang w:val="sr-Latn-CS"/>
        </w:rPr>
      </w:pPr>
      <w:r w:rsidRPr="00924D28">
        <w:rPr>
          <w:rFonts w:ascii="Arial" w:eastAsia="Batang" w:hAnsi="Arial" w:cs="Arial"/>
          <w:lang w:val="sr-Latn-CS"/>
        </w:rPr>
        <w:t>Kompetencije</w:t>
      </w:r>
    </w:p>
    <w:p w:rsidR="00657691" w:rsidRPr="00924D28" w:rsidRDefault="00657691" w:rsidP="00683E64">
      <w:pPr>
        <w:tabs>
          <w:tab w:val="left" w:pos="180"/>
        </w:tabs>
        <w:jc w:val="both"/>
        <w:rPr>
          <w:rFonts w:ascii="Arial" w:hAnsi="Arial" w:cs="Arial"/>
          <w:color w:val="000000"/>
          <w:lang w:val="sl-SI"/>
        </w:rPr>
      </w:pPr>
      <w:r>
        <w:rPr>
          <w:rFonts w:ascii="Arial" w:hAnsi="Arial" w:cs="Arial"/>
          <w:color w:val="000000"/>
          <w:lang w:val="sl-SI"/>
        </w:rPr>
        <w:tab/>
      </w:r>
      <w:r>
        <w:rPr>
          <w:rFonts w:ascii="Arial" w:hAnsi="Arial" w:cs="Arial"/>
          <w:color w:val="000000"/>
          <w:lang w:val="sl-SI"/>
        </w:rPr>
        <w:tab/>
      </w:r>
      <w:r w:rsidRPr="00924D28">
        <w:rPr>
          <w:rFonts w:ascii="Arial" w:hAnsi="Arial" w:cs="Arial"/>
          <w:color w:val="000000"/>
          <w:lang w:val="sl-SI"/>
        </w:rPr>
        <w:t>Samostalnost u odlučivanju u novim i kritičnim situacijama unutar djelokruga svog rada, uvođenje promjena i poboljšanja pri planiranju i organizaciji radnih procesa, uticaj na poboljšanje kvaliteta urađenih poslova i zadataka.</w:t>
      </w:r>
    </w:p>
    <w:p w:rsidR="00657691" w:rsidRPr="00924D28" w:rsidRDefault="00657691" w:rsidP="00683E64">
      <w:pPr>
        <w:tabs>
          <w:tab w:val="left" w:pos="180"/>
        </w:tabs>
        <w:jc w:val="both"/>
        <w:rPr>
          <w:rFonts w:ascii="Arial" w:hAnsi="Arial" w:cs="Arial"/>
          <w:color w:val="000000"/>
          <w:lang w:val="sl-SI"/>
        </w:rPr>
      </w:pPr>
      <w:r>
        <w:rPr>
          <w:rFonts w:ascii="Arial" w:hAnsi="Arial" w:cs="Arial"/>
          <w:color w:val="000000"/>
          <w:lang w:val="sl-SI"/>
        </w:rPr>
        <w:tab/>
      </w:r>
      <w:r>
        <w:rPr>
          <w:rFonts w:ascii="Arial" w:hAnsi="Arial" w:cs="Arial"/>
          <w:color w:val="000000"/>
          <w:lang w:val="sl-SI"/>
        </w:rPr>
        <w:tab/>
      </w:r>
      <w:r w:rsidRPr="00924D28">
        <w:rPr>
          <w:rFonts w:ascii="Arial" w:hAnsi="Arial" w:cs="Arial"/>
          <w:color w:val="000000"/>
          <w:lang w:val="sl-SI"/>
        </w:rPr>
        <w:t>Organizacija, koordinacija i nadzor rada grupe i  proizvodnog procesa.</w:t>
      </w:r>
    </w:p>
    <w:p w:rsidR="00657691" w:rsidRPr="00924D28" w:rsidRDefault="00657691" w:rsidP="00683E64">
      <w:pPr>
        <w:jc w:val="both"/>
        <w:rPr>
          <w:rFonts w:ascii="Arial" w:hAnsi="Arial" w:cs="Arial"/>
          <w:color w:val="000000"/>
          <w:lang w:val="sl-SI"/>
        </w:rPr>
      </w:pPr>
    </w:p>
    <w:p w:rsidR="00657691" w:rsidRPr="00924D28" w:rsidRDefault="00657691" w:rsidP="00683E64">
      <w:pPr>
        <w:tabs>
          <w:tab w:val="left" w:pos="360"/>
        </w:tabs>
        <w:jc w:val="both"/>
        <w:rPr>
          <w:rFonts w:ascii="Arial" w:hAnsi="Arial" w:cs="Arial"/>
          <w:color w:val="000000"/>
          <w:lang w:val="sl-SI"/>
        </w:rPr>
      </w:pPr>
      <w:r>
        <w:rPr>
          <w:rFonts w:ascii="Arial" w:hAnsi="Arial" w:cs="Arial"/>
          <w:color w:val="000000"/>
          <w:lang w:val="sl-SI"/>
        </w:rPr>
        <w:tab/>
      </w:r>
      <w:r>
        <w:rPr>
          <w:rFonts w:ascii="Arial" w:hAnsi="Arial" w:cs="Arial"/>
          <w:color w:val="000000"/>
          <w:lang w:val="sl-SI"/>
        </w:rPr>
        <w:tab/>
      </w:r>
      <w:r w:rsidRPr="00924D28">
        <w:rPr>
          <w:rFonts w:ascii="Arial" w:hAnsi="Arial" w:cs="Arial"/>
          <w:color w:val="000000"/>
          <w:lang w:val="sl-SI"/>
        </w:rPr>
        <w:t xml:space="preserve">Odgovornost za uspješnost rada grupe i tok procesa. Poslovi koji se izvode značajno utiču na uspješnost rada drugih odnosno na poslovanje preduzeća u cjelini. </w:t>
      </w:r>
    </w:p>
    <w:p w:rsidR="00657691" w:rsidRPr="00924D28" w:rsidRDefault="00657691" w:rsidP="00683E64">
      <w:pPr>
        <w:tabs>
          <w:tab w:val="left" w:pos="360"/>
        </w:tabs>
        <w:jc w:val="both"/>
        <w:rPr>
          <w:rFonts w:ascii="Arial" w:hAnsi="Arial" w:cs="Arial"/>
          <w:color w:val="000000"/>
          <w:lang w:val="sl-SI"/>
        </w:rPr>
      </w:pPr>
    </w:p>
    <w:p w:rsidR="00657691" w:rsidRDefault="00657691" w:rsidP="00A97815">
      <w:pPr>
        <w:ind w:firstLine="720"/>
        <w:jc w:val="both"/>
        <w:rPr>
          <w:rFonts w:ascii="Arial" w:hAnsi="Arial" w:cs="Arial"/>
          <w:color w:val="000000"/>
          <w:lang w:val="sl-SI"/>
        </w:rPr>
      </w:pPr>
      <w:r w:rsidRPr="00924D28">
        <w:rPr>
          <w:rFonts w:ascii="Arial" w:hAnsi="Arial" w:cs="Arial"/>
          <w:color w:val="000000"/>
          <w:lang w:val="sl-SI"/>
        </w:rPr>
        <w:t>Vrednovanje svoga rada, rada grupe i procesa.</w:t>
      </w:r>
    </w:p>
    <w:p w:rsidR="00657691" w:rsidRDefault="00657691" w:rsidP="00683E64">
      <w:pPr>
        <w:jc w:val="both"/>
        <w:rPr>
          <w:rFonts w:ascii="Arial" w:hAnsi="Arial" w:cs="Arial"/>
          <w:color w:val="000000"/>
          <w:lang w:val="sl-SI"/>
        </w:rPr>
      </w:pPr>
    </w:p>
    <w:p w:rsidR="00657691" w:rsidRDefault="00657691" w:rsidP="00A43DB0">
      <w:pPr>
        <w:jc w:val="both"/>
        <w:rPr>
          <w:rFonts w:ascii="Arial" w:hAnsi="Arial" w:cs="Arial"/>
          <w:b/>
          <w:bCs/>
          <w:color w:val="000000"/>
          <w:lang w:val="sl-SI"/>
        </w:rPr>
      </w:pPr>
    </w:p>
    <w:p w:rsidR="00657691" w:rsidRDefault="00657691" w:rsidP="00EA1E13">
      <w:pPr>
        <w:jc w:val="center"/>
        <w:rPr>
          <w:rFonts w:ascii="Arial" w:hAnsi="Arial" w:cs="Arial"/>
          <w:b/>
          <w:bCs/>
          <w:color w:val="000000"/>
          <w:lang w:val="sl-SI"/>
        </w:rPr>
      </w:pPr>
      <w:r>
        <w:rPr>
          <w:rFonts w:ascii="Arial" w:hAnsi="Arial" w:cs="Arial"/>
          <w:b/>
          <w:bCs/>
          <w:color w:val="000000"/>
          <w:lang w:val="sl-SI"/>
        </w:rPr>
        <w:t>Nivo VI</w:t>
      </w:r>
    </w:p>
    <w:p w:rsidR="00657691" w:rsidRDefault="00657691" w:rsidP="00EA1E13">
      <w:pPr>
        <w:jc w:val="center"/>
        <w:rPr>
          <w:rFonts w:ascii="Arial" w:hAnsi="Arial" w:cs="Arial"/>
          <w:b/>
          <w:bCs/>
          <w:color w:val="000000"/>
          <w:lang w:val="sl-SI"/>
        </w:rPr>
      </w:pPr>
      <w:r>
        <w:rPr>
          <w:rFonts w:ascii="Arial" w:hAnsi="Arial" w:cs="Arial"/>
          <w:b/>
          <w:bCs/>
          <w:color w:val="000000"/>
          <w:lang w:val="sl-SI"/>
        </w:rPr>
        <w:t>Podnivo VI 1</w:t>
      </w:r>
    </w:p>
    <w:p w:rsidR="00657691" w:rsidRPr="00A43DB0" w:rsidRDefault="00657691" w:rsidP="00A97815">
      <w:pPr>
        <w:ind w:firstLine="720"/>
        <w:jc w:val="both"/>
        <w:rPr>
          <w:rFonts w:ascii="Arial" w:hAnsi="Arial" w:cs="Arial"/>
          <w:b/>
          <w:bCs/>
          <w:color w:val="000000"/>
          <w:lang w:val="sl-SI"/>
        </w:rPr>
      </w:pPr>
      <w:r w:rsidRPr="00D45222">
        <w:rPr>
          <w:rFonts w:ascii="Arial" w:hAnsi="Arial" w:cs="Arial"/>
          <w:lang w:val="sl-SI"/>
        </w:rPr>
        <w:t>Znanja</w:t>
      </w:r>
    </w:p>
    <w:p w:rsidR="00657691" w:rsidRPr="00A43DB0" w:rsidRDefault="00657691" w:rsidP="00A97815">
      <w:pPr>
        <w:pStyle w:val="NoSpacing"/>
        <w:ind w:firstLine="720"/>
        <w:rPr>
          <w:rFonts w:ascii="Arial" w:hAnsi="Arial" w:cs="Arial"/>
          <w:sz w:val="24"/>
          <w:szCs w:val="24"/>
          <w:lang w:val="sr-Latn-CS"/>
        </w:rPr>
      </w:pPr>
      <w:r w:rsidRPr="00A43DB0">
        <w:rPr>
          <w:rFonts w:ascii="Arial" w:hAnsi="Arial" w:cs="Arial"/>
          <w:sz w:val="24"/>
          <w:szCs w:val="24"/>
          <w:lang w:val="sl-SI"/>
        </w:rPr>
        <w:t>Koristi detaljna teorijska i prakti</w:t>
      </w:r>
      <w:r w:rsidRPr="00A43DB0">
        <w:rPr>
          <w:rFonts w:ascii="Arial" w:hAnsi="Arial" w:cs="Arial"/>
          <w:sz w:val="24"/>
          <w:szCs w:val="24"/>
          <w:lang w:val="sr-Latn-CS"/>
        </w:rPr>
        <w:t xml:space="preserve">čna stručna znanja. </w:t>
      </w:r>
    </w:p>
    <w:p w:rsidR="00657691" w:rsidRDefault="00657691" w:rsidP="00A43DB0">
      <w:pPr>
        <w:tabs>
          <w:tab w:val="left" w:pos="180"/>
        </w:tabs>
        <w:jc w:val="both"/>
        <w:rPr>
          <w:rFonts w:ascii="Arial" w:hAnsi="Arial" w:cs="Arial"/>
          <w:lang w:val="sr-Latn-CS"/>
        </w:rPr>
      </w:pPr>
      <w:r>
        <w:rPr>
          <w:rFonts w:ascii="Arial" w:hAnsi="Arial"/>
          <w:lang w:val="sr-Latn-CS"/>
        </w:rPr>
        <w:t>Ima djelimièno, uskospecijalizovano struèno znanje,</w:t>
      </w:r>
      <w:r w:rsidRPr="00A43DB0">
        <w:rPr>
          <w:rFonts w:ascii="Arial" w:hAnsi="Arial"/>
          <w:lang w:val="sr-Latn-CS"/>
        </w:rPr>
        <w:t xml:space="preserve"> koje ukljuèuje kritièko razumijevanje teorije i naèela.</w:t>
      </w:r>
      <w:r w:rsidRPr="00A43DB0">
        <w:rPr>
          <w:rFonts w:ascii="Arial" w:hAnsi="Arial" w:cs="Arial"/>
          <w:lang w:val="sl-SI"/>
        </w:rPr>
        <w:t xml:space="preserve"> Stečeno znanje obuhvata većinu glavnih oblasti predmeta/discipline. Ono</w:t>
      </w:r>
      <w:r w:rsidRPr="00A43DB0">
        <w:rPr>
          <w:rFonts w:ascii="Arial" w:hAnsi="Arial" w:cs="Arial"/>
          <w:lang w:val="sr-Latn-CS"/>
        </w:rPr>
        <w:t xml:space="preserve"> uključuje kritičko razumijevanje teorije i principa, odnosno u nekim oblastima i kritičko znanje o vlastitom kreativnom potencijalu stečenom na osnovu rada na originalnim djelima (oblast umjetnosti). Može da primijeni svoja znanja na način koji ukazuje na profesionalni pristup u radu i praksi, kao i da pronalazi  argumente za rješavanje problema u okviru svoje oblasti i iste umije da zastupa. </w:t>
      </w:r>
    </w:p>
    <w:p w:rsidR="00657691" w:rsidRDefault="00657691" w:rsidP="00A43DB0">
      <w:pPr>
        <w:tabs>
          <w:tab w:val="left" w:pos="180"/>
        </w:tabs>
        <w:jc w:val="both"/>
        <w:rPr>
          <w:rFonts w:ascii="Arial" w:hAnsi="Arial" w:cs="Arial"/>
          <w:lang w:val="sr-Latn-CS"/>
        </w:rPr>
      </w:pPr>
    </w:p>
    <w:p w:rsidR="00657691" w:rsidRPr="00A43DB0" w:rsidRDefault="00657691" w:rsidP="00A43DB0">
      <w:pPr>
        <w:tabs>
          <w:tab w:val="left" w:pos="180"/>
        </w:tabs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ab/>
      </w:r>
      <w:r>
        <w:rPr>
          <w:rFonts w:ascii="Arial" w:hAnsi="Arial" w:cs="Arial"/>
          <w:lang w:val="sr-Latn-CS"/>
        </w:rPr>
        <w:tab/>
      </w:r>
      <w:r w:rsidRPr="00A43DB0">
        <w:rPr>
          <w:rFonts w:ascii="Arial" w:hAnsi="Arial" w:cs="Arial"/>
          <w:lang w:val="sr-Latn-CS"/>
        </w:rPr>
        <w:t>Vještine</w:t>
      </w:r>
    </w:p>
    <w:p w:rsidR="00657691" w:rsidRDefault="00657691" w:rsidP="00A43DB0">
      <w:pPr>
        <w:tabs>
          <w:tab w:val="left" w:pos="180"/>
        </w:tabs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 </w:t>
      </w:r>
      <w:r>
        <w:rPr>
          <w:rFonts w:ascii="Arial" w:hAnsi="Arial" w:cs="Arial"/>
          <w:lang w:val="sl-SI"/>
        </w:rPr>
        <w:tab/>
      </w:r>
      <w:r>
        <w:rPr>
          <w:rFonts w:ascii="Arial" w:hAnsi="Arial" w:cs="Arial"/>
          <w:lang w:val="sl-SI"/>
        </w:rPr>
        <w:tab/>
        <w:t>Vlada</w:t>
      </w:r>
      <w:r w:rsidRPr="00A43DB0">
        <w:rPr>
          <w:rFonts w:ascii="Arial" w:hAnsi="Arial" w:cs="Arial"/>
          <w:lang w:val="sl-SI"/>
        </w:rPr>
        <w:t xml:space="preserve">  metodama i instrumentima u </w:t>
      </w:r>
      <w:r>
        <w:rPr>
          <w:rFonts w:ascii="Arial" w:hAnsi="Arial" w:cs="Arial"/>
          <w:lang w:val="sl-SI"/>
        </w:rPr>
        <w:t>stručnoj oblasti</w:t>
      </w:r>
      <w:r w:rsidRPr="00A43DB0">
        <w:rPr>
          <w:rFonts w:ascii="Arial" w:hAnsi="Arial" w:cs="Arial"/>
          <w:lang w:val="sl-SI"/>
        </w:rPr>
        <w:t xml:space="preserve"> i </w:t>
      </w:r>
      <w:r>
        <w:rPr>
          <w:rFonts w:ascii="Arial" w:hAnsi="Arial" w:cs="Arial"/>
          <w:lang w:val="sl-SI"/>
        </w:rPr>
        <w:t>pokazuje</w:t>
      </w:r>
      <w:r w:rsidRPr="00A43DB0">
        <w:rPr>
          <w:rFonts w:ascii="Arial" w:hAnsi="Arial" w:cs="Arial"/>
          <w:lang w:val="sl-SI"/>
        </w:rPr>
        <w:t xml:space="preserve"> sposobnost adekvatne i selektivne primjene teoretskih elemenata. </w:t>
      </w:r>
      <w:r>
        <w:rPr>
          <w:rFonts w:ascii="Arial" w:hAnsi="Arial" w:cs="Arial"/>
          <w:lang w:val="sl-SI"/>
        </w:rPr>
        <w:t>Sposoban je da</w:t>
      </w:r>
      <w:r w:rsidRPr="00A43DB0">
        <w:rPr>
          <w:rFonts w:ascii="Arial" w:hAnsi="Arial" w:cs="Arial"/>
          <w:lang w:val="sl-SI"/>
        </w:rPr>
        <w:t xml:space="preserve"> upotr</w:t>
      </w:r>
      <w:r>
        <w:rPr>
          <w:rFonts w:ascii="Arial" w:hAnsi="Arial" w:cs="Arial"/>
          <w:lang w:val="sl-SI"/>
        </w:rPr>
        <w:t>ebljava odgovarajuće</w:t>
      </w:r>
      <w:r w:rsidRPr="00A43DB0">
        <w:rPr>
          <w:rFonts w:ascii="Arial" w:hAnsi="Arial" w:cs="Arial"/>
          <w:lang w:val="sl-SI"/>
        </w:rPr>
        <w:t xml:space="preserve"> </w:t>
      </w:r>
      <w:r>
        <w:rPr>
          <w:rFonts w:ascii="Arial" w:hAnsi="Arial" w:cs="Arial"/>
          <w:lang w:val="sl-SI"/>
        </w:rPr>
        <w:t>metodologije, kao i</w:t>
      </w:r>
      <w:r w:rsidRPr="00A43DB0">
        <w:rPr>
          <w:rFonts w:ascii="Arial" w:hAnsi="Arial" w:cs="Arial"/>
          <w:lang w:val="sl-SI"/>
        </w:rPr>
        <w:t xml:space="preserve"> da</w:t>
      </w:r>
      <w:r>
        <w:rPr>
          <w:rFonts w:ascii="Arial" w:hAnsi="Arial" w:cs="Arial"/>
          <w:lang w:val="sl-SI"/>
        </w:rPr>
        <w:t xml:space="preserve"> razgovara sa stručnom javnosti, odnosno laičkom javnosti </w:t>
      </w:r>
      <w:r w:rsidRPr="00A43DB0">
        <w:rPr>
          <w:rFonts w:ascii="Arial" w:hAnsi="Arial" w:cs="Arial"/>
          <w:lang w:val="sl-SI"/>
        </w:rPr>
        <w:t xml:space="preserve">o određenim problemima </w:t>
      </w:r>
      <w:r>
        <w:rPr>
          <w:rFonts w:ascii="Arial" w:hAnsi="Arial" w:cs="Arial"/>
          <w:lang w:val="sl-SI"/>
        </w:rPr>
        <w:t>i idejama iz svoje oblast</w:t>
      </w:r>
      <w:r w:rsidRPr="00A43DB0">
        <w:rPr>
          <w:rFonts w:ascii="Arial" w:hAnsi="Arial" w:cs="Arial"/>
          <w:lang w:val="sl-SI"/>
        </w:rPr>
        <w:t>i</w:t>
      </w:r>
      <w:r>
        <w:rPr>
          <w:rFonts w:ascii="Arial" w:hAnsi="Arial" w:cs="Arial"/>
          <w:lang w:val="sl-SI"/>
        </w:rPr>
        <w:t xml:space="preserve">. </w:t>
      </w:r>
      <w:r w:rsidRPr="00A43DB0">
        <w:rPr>
          <w:rFonts w:ascii="Arial" w:hAnsi="Arial" w:cs="Arial"/>
          <w:lang w:val="sl-SI"/>
        </w:rPr>
        <w:t xml:space="preserve"> Ima samostalnost u radu u skladu sa pravilima profesije.  Pronalazi i zastupa argumente za rješavanje problema. Posjeduje i inovacionu sposobnost u vezi sa korišćenim metodama. </w:t>
      </w:r>
    </w:p>
    <w:p w:rsidR="00657691" w:rsidRDefault="00657691" w:rsidP="00A43DB0">
      <w:pPr>
        <w:tabs>
          <w:tab w:val="left" w:pos="180"/>
        </w:tabs>
        <w:jc w:val="both"/>
        <w:rPr>
          <w:rFonts w:ascii="Arial" w:hAnsi="Arial" w:cs="Arial"/>
          <w:lang w:val="sl-SI"/>
        </w:rPr>
      </w:pPr>
    </w:p>
    <w:p w:rsidR="00657691" w:rsidRDefault="00657691" w:rsidP="00A43DB0">
      <w:pPr>
        <w:tabs>
          <w:tab w:val="left" w:pos="180"/>
        </w:tabs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ab/>
      </w:r>
      <w:r>
        <w:rPr>
          <w:rFonts w:ascii="Arial" w:hAnsi="Arial" w:cs="Arial"/>
          <w:lang w:val="sl-SI"/>
        </w:rPr>
        <w:tab/>
      </w:r>
    </w:p>
    <w:p w:rsidR="00657691" w:rsidRPr="00A43DB0" w:rsidRDefault="00657691" w:rsidP="00EE6B43">
      <w:pPr>
        <w:tabs>
          <w:tab w:val="left" w:pos="180"/>
        </w:tabs>
        <w:ind w:left="540" w:firstLine="180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br w:type="page"/>
      </w:r>
      <w:r w:rsidRPr="00A43DB0">
        <w:rPr>
          <w:rFonts w:ascii="Arial" w:hAnsi="Arial" w:cs="Arial"/>
          <w:lang w:val="sl-SI"/>
        </w:rPr>
        <w:t>Kompetencije</w:t>
      </w:r>
    </w:p>
    <w:p w:rsidR="00657691" w:rsidRPr="00A43DB0" w:rsidRDefault="00657691" w:rsidP="00A43DB0">
      <w:pPr>
        <w:tabs>
          <w:tab w:val="left" w:pos="180"/>
        </w:tabs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ab/>
      </w:r>
      <w:r>
        <w:rPr>
          <w:rFonts w:ascii="Arial" w:hAnsi="Arial" w:cs="Arial"/>
          <w:lang w:val="sl-SI"/>
        </w:rPr>
        <w:tab/>
        <w:t>Posjeduje</w:t>
      </w:r>
      <w:r w:rsidRPr="00A43DB0">
        <w:rPr>
          <w:rFonts w:ascii="Arial" w:hAnsi="Arial" w:cs="Arial"/>
          <w:lang w:val="sl-SI"/>
        </w:rPr>
        <w:t xml:space="preserve"> sposobnost rukovođenja i inovativne sposobnosti u nepoznatim, složenim i nepredvidivim radnim i nastavnim kontekstima, koristeći niz tehnika uključujući kvantitativne i kvalitativne informacije, u kojima se rješavaju složeni problemi koji uključuju mnogo faktora i u uslovima kada ne postoji dovoljno dobar izvor relevantnih informacija. Ima sposobnost da nadgleda i ispituje ključne strateške performanse tima. Donosi sud na osnovu socijalnih i etičkih pitanja koji se javljaju prilikom rada i učenja. Konstantno vrednuje sopstveno učenje i utvrđuje potrebe za učenjem. </w:t>
      </w:r>
    </w:p>
    <w:p w:rsidR="00657691" w:rsidRPr="00A43DB0" w:rsidRDefault="00657691" w:rsidP="00683E64">
      <w:pPr>
        <w:jc w:val="both"/>
        <w:rPr>
          <w:rFonts w:ascii="Arial" w:eastAsia="Batang" w:hAnsi="Arial"/>
          <w:b/>
          <w:bCs/>
          <w:lang w:val="sr-Latn-CS"/>
        </w:rPr>
      </w:pPr>
    </w:p>
    <w:p w:rsidR="00657691" w:rsidRDefault="00657691" w:rsidP="00EA1E13">
      <w:pPr>
        <w:jc w:val="center"/>
        <w:rPr>
          <w:rFonts w:ascii="Arial" w:hAnsi="Arial" w:cs="Arial"/>
          <w:b/>
          <w:bCs/>
          <w:color w:val="000000"/>
          <w:lang w:val="sl-SI"/>
        </w:rPr>
      </w:pPr>
      <w:r>
        <w:rPr>
          <w:rFonts w:ascii="Arial" w:hAnsi="Arial" w:cs="Arial"/>
          <w:b/>
          <w:bCs/>
          <w:color w:val="000000"/>
          <w:lang w:val="sl-SI"/>
        </w:rPr>
        <w:t>Nivo VI</w:t>
      </w:r>
    </w:p>
    <w:p w:rsidR="00657691" w:rsidRDefault="00657691" w:rsidP="00EA1E13">
      <w:pPr>
        <w:jc w:val="center"/>
        <w:rPr>
          <w:rFonts w:ascii="Arial" w:hAnsi="Arial" w:cs="Arial"/>
          <w:b/>
          <w:bCs/>
          <w:color w:val="000000"/>
          <w:lang w:val="sl-SI"/>
        </w:rPr>
      </w:pPr>
      <w:r>
        <w:rPr>
          <w:rFonts w:ascii="Arial" w:hAnsi="Arial" w:cs="Arial"/>
          <w:b/>
          <w:bCs/>
          <w:color w:val="000000"/>
          <w:lang w:val="sl-SI"/>
        </w:rPr>
        <w:t>Podnivo VI 2</w:t>
      </w:r>
    </w:p>
    <w:p w:rsidR="00657691" w:rsidRPr="00EA1E13" w:rsidRDefault="00657691" w:rsidP="00A97815">
      <w:pPr>
        <w:ind w:firstLine="720"/>
        <w:jc w:val="both"/>
        <w:rPr>
          <w:rFonts w:ascii="Arial" w:hAnsi="Arial" w:cs="Arial"/>
          <w:color w:val="000000"/>
          <w:lang w:val="sl-SI"/>
        </w:rPr>
      </w:pPr>
      <w:r w:rsidRPr="00EA1E13">
        <w:rPr>
          <w:rFonts w:ascii="Arial" w:eastAsia="Batang" w:hAnsi="Arial" w:cs="Arial"/>
          <w:lang w:val="sr-Latn-CS"/>
        </w:rPr>
        <w:t>Znanja</w:t>
      </w:r>
    </w:p>
    <w:p w:rsidR="00657691" w:rsidRPr="00B85E1A" w:rsidRDefault="00657691" w:rsidP="00A97815">
      <w:pPr>
        <w:pStyle w:val="NoSpacing"/>
        <w:ind w:firstLine="720"/>
        <w:rPr>
          <w:rFonts w:ascii="Arial" w:hAnsi="Arial" w:cs="Arial"/>
          <w:sz w:val="24"/>
          <w:szCs w:val="24"/>
          <w:lang w:val="sr-Latn-CS"/>
        </w:rPr>
      </w:pPr>
      <w:r w:rsidRPr="00B85E1A">
        <w:rPr>
          <w:rFonts w:ascii="Arial" w:hAnsi="Arial" w:cs="Arial"/>
          <w:sz w:val="24"/>
          <w:szCs w:val="24"/>
          <w:lang w:val="sl-SI"/>
        </w:rPr>
        <w:t>Koristi detaljna teorijska i prakti</w:t>
      </w:r>
      <w:r w:rsidRPr="00B85E1A">
        <w:rPr>
          <w:rFonts w:ascii="Arial" w:hAnsi="Arial" w:cs="Arial"/>
          <w:sz w:val="24"/>
          <w:szCs w:val="24"/>
          <w:lang w:val="sr-Latn-CS"/>
        </w:rPr>
        <w:t xml:space="preserve">čna stručna znanja. </w:t>
      </w:r>
    </w:p>
    <w:p w:rsidR="00657691" w:rsidRDefault="00657691" w:rsidP="00B85E1A">
      <w:pPr>
        <w:tabs>
          <w:tab w:val="left" w:pos="180"/>
        </w:tabs>
        <w:jc w:val="both"/>
        <w:rPr>
          <w:rFonts w:ascii="Arial" w:hAnsi="Arial" w:cs="Arial"/>
          <w:lang w:val="sr-Latn-CS"/>
        </w:rPr>
      </w:pPr>
      <w:r>
        <w:rPr>
          <w:rFonts w:ascii="Arial" w:hAnsi="Arial"/>
          <w:lang w:val="sr-Latn-CS"/>
        </w:rPr>
        <w:tab/>
      </w:r>
      <w:r>
        <w:rPr>
          <w:rFonts w:ascii="Arial" w:hAnsi="Arial"/>
          <w:lang w:val="sr-Latn-CS"/>
        </w:rPr>
        <w:tab/>
      </w:r>
      <w:r w:rsidRPr="00B85E1A">
        <w:rPr>
          <w:rFonts w:ascii="Arial" w:hAnsi="Arial"/>
          <w:lang w:val="sr-Latn-CS"/>
        </w:rPr>
        <w:t>Koristi uskospecijalizovano struèno znanje koje ukljuèuje kritièko razumijevanje teorije i naèela.</w:t>
      </w:r>
      <w:r w:rsidRPr="00B85E1A">
        <w:rPr>
          <w:rFonts w:ascii="Arial" w:hAnsi="Arial" w:cs="Arial"/>
          <w:lang w:val="sl-SI"/>
        </w:rPr>
        <w:t xml:space="preserve"> Stečeno znanje obuhvata  glavnu oblast predmeta/discipline. Ono</w:t>
      </w:r>
      <w:r w:rsidRPr="00B85E1A">
        <w:rPr>
          <w:rFonts w:ascii="Arial" w:hAnsi="Arial" w:cs="Arial"/>
          <w:lang w:val="sr-Latn-CS"/>
        </w:rPr>
        <w:t xml:space="preserve"> uključuje kritičko razumijevanje teorije i principa, odnosno kritičko znanje o vlastitom kreativnom potencijalu stečenom na osnovu rada na originalnim djelima (oblast umjetnosti). Može da primijeni svoja znanja na način koji ukazuje na profesionalni pristup u radu i praksi, kao i da pronalazi  argumente za rješavanje problema u okviru svoje oblasti i iste umije da zastupa. Ovo znanje predstavlja osnovu pri razvoju i /ili primjeni ideja. </w:t>
      </w:r>
    </w:p>
    <w:p w:rsidR="00657691" w:rsidRDefault="00657691" w:rsidP="00B85E1A">
      <w:pPr>
        <w:tabs>
          <w:tab w:val="left" w:pos="180"/>
        </w:tabs>
        <w:jc w:val="both"/>
        <w:rPr>
          <w:rFonts w:ascii="Arial" w:hAnsi="Arial" w:cs="Arial"/>
          <w:lang w:val="sr-Latn-CS"/>
        </w:rPr>
      </w:pPr>
    </w:p>
    <w:p w:rsidR="00657691" w:rsidRPr="00EA1E13" w:rsidRDefault="00657691" w:rsidP="00B85E1A">
      <w:pPr>
        <w:tabs>
          <w:tab w:val="left" w:pos="180"/>
        </w:tabs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b/>
          <w:bCs/>
          <w:lang w:val="sr-Latn-CS"/>
        </w:rPr>
        <w:tab/>
      </w:r>
      <w:r>
        <w:rPr>
          <w:rFonts w:ascii="Arial" w:hAnsi="Arial" w:cs="Arial"/>
          <w:b/>
          <w:bCs/>
          <w:lang w:val="sr-Latn-CS"/>
        </w:rPr>
        <w:tab/>
      </w:r>
      <w:r w:rsidRPr="00EA1E13">
        <w:rPr>
          <w:rFonts w:ascii="Arial" w:hAnsi="Arial" w:cs="Arial"/>
          <w:lang w:val="sr-Latn-CS"/>
        </w:rPr>
        <w:t>Vještine</w:t>
      </w:r>
    </w:p>
    <w:p w:rsidR="00657691" w:rsidRDefault="00657691" w:rsidP="00B85E1A">
      <w:pPr>
        <w:tabs>
          <w:tab w:val="left" w:pos="180"/>
        </w:tabs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ab/>
      </w:r>
      <w:r>
        <w:rPr>
          <w:rFonts w:ascii="Arial" w:hAnsi="Arial" w:cs="Arial"/>
          <w:lang w:val="sr-Latn-CS"/>
        </w:rPr>
        <w:tab/>
      </w:r>
      <w:r w:rsidRPr="00B85E1A">
        <w:rPr>
          <w:rFonts w:ascii="Arial" w:hAnsi="Arial" w:cs="Arial"/>
          <w:lang w:val="sr-Latn-CS"/>
        </w:rPr>
        <w:t>Dijagnostikuje ključne probleme na osnovu istraživanja putem integracije znanja iz novih ili interdiscišplinarnih oblasti i donosi svoj sud na osnovu nepotpunih ili ograničenih informacija. Prati i primjenjuje razvoj novih tehnika i tehnologija. Ima sposobnost donošenja zaključaka na osnovu razumijevanja i objašnjenja problema. Pokazuje motivaciju za stalno unapređ</w:t>
      </w:r>
      <w:r>
        <w:rPr>
          <w:rFonts w:ascii="Arial" w:hAnsi="Arial" w:cs="Arial"/>
          <w:lang w:val="sr-Latn-CS"/>
        </w:rPr>
        <w:t>iva</w:t>
      </w:r>
      <w:r w:rsidRPr="00B85E1A">
        <w:rPr>
          <w:rFonts w:ascii="Arial" w:hAnsi="Arial" w:cs="Arial"/>
          <w:lang w:val="sr-Latn-CS"/>
        </w:rPr>
        <w:t xml:space="preserve">nje svojih znanja. </w:t>
      </w:r>
    </w:p>
    <w:p w:rsidR="00657691" w:rsidRDefault="00657691" w:rsidP="00B85E1A">
      <w:pPr>
        <w:tabs>
          <w:tab w:val="left" w:pos="180"/>
        </w:tabs>
        <w:jc w:val="both"/>
        <w:rPr>
          <w:rFonts w:ascii="Arial" w:hAnsi="Arial" w:cs="Arial"/>
          <w:lang w:val="sr-Latn-CS"/>
        </w:rPr>
      </w:pPr>
    </w:p>
    <w:p w:rsidR="00657691" w:rsidRPr="00EA1E13" w:rsidRDefault="00657691" w:rsidP="00B85E1A">
      <w:pPr>
        <w:tabs>
          <w:tab w:val="left" w:pos="180"/>
        </w:tabs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b/>
          <w:bCs/>
          <w:lang w:val="sr-Latn-CS"/>
        </w:rPr>
        <w:tab/>
      </w:r>
      <w:r>
        <w:rPr>
          <w:rFonts w:ascii="Arial" w:hAnsi="Arial" w:cs="Arial"/>
          <w:b/>
          <w:bCs/>
          <w:lang w:val="sr-Latn-CS"/>
        </w:rPr>
        <w:tab/>
      </w:r>
      <w:r w:rsidRPr="00EA1E13">
        <w:rPr>
          <w:rFonts w:ascii="Arial" w:hAnsi="Arial" w:cs="Arial"/>
          <w:lang w:val="sr-Latn-CS"/>
        </w:rPr>
        <w:t>Kompetencije</w:t>
      </w:r>
    </w:p>
    <w:p w:rsidR="00657691" w:rsidRPr="00B85E1A" w:rsidRDefault="00657691" w:rsidP="00A97815">
      <w:pPr>
        <w:ind w:firstLine="720"/>
        <w:jc w:val="both"/>
        <w:rPr>
          <w:rFonts w:ascii="Arial" w:hAnsi="Arial" w:cs="Arial"/>
          <w:lang w:val="sl-SI"/>
        </w:rPr>
      </w:pPr>
      <w:r w:rsidRPr="00B85E1A">
        <w:rPr>
          <w:rFonts w:ascii="Arial" w:hAnsi="Arial" w:cs="Arial"/>
          <w:lang w:val="sr-Latn-CS"/>
        </w:rPr>
        <w:t xml:space="preserve">Ima sposobnost da sakuplja i interpretira relevantne podatke u svojoj oblasti. Ima </w:t>
      </w:r>
      <w:r w:rsidRPr="00B85E1A">
        <w:rPr>
          <w:rFonts w:ascii="Arial" w:hAnsi="Arial" w:cs="Arial"/>
          <w:lang w:val="sl-SI"/>
        </w:rPr>
        <w:t xml:space="preserve">autonomiju u preuzimanju inicijativa u nekim aktivnostima na užem profesionalnom nivou. Koordinira grupama koje se bave pitanjima inovativnog pristupa u užoj obalsti. Pokazuje kreativnost kod razvoja projekata i inicijativa u menadžerskim procesima, što podrazumijeva i obučavanje drugih za razvoj sposobnosti za timski rad. </w:t>
      </w:r>
    </w:p>
    <w:p w:rsidR="00657691" w:rsidRPr="00B85E1A" w:rsidRDefault="00657691" w:rsidP="00B85E1A">
      <w:pPr>
        <w:jc w:val="both"/>
        <w:rPr>
          <w:rFonts w:ascii="Arial" w:eastAsia="Batang" w:hAnsi="Arial"/>
          <w:lang w:val="sr-Latn-CS"/>
        </w:rPr>
      </w:pPr>
    </w:p>
    <w:p w:rsidR="00657691" w:rsidRPr="00B85E1A" w:rsidRDefault="00657691" w:rsidP="00B85E1A">
      <w:pPr>
        <w:jc w:val="both"/>
        <w:rPr>
          <w:rFonts w:ascii="Arial" w:hAnsi="Arial" w:cs="Arial"/>
          <w:b/>
          <w:bCs/>
          <w:color w:val="000000"/>
          <w:lang w:val="sl-SI"/>
        </w:rPr>
      </w:pPr>
    </w:p>
    <w:p w:rsidR="00657691" w:rsidRDefault="00657691" w:rsidP="00EA1E13">
      <w:pPr>
        <w:jc w:val="center"/>
        <w:rPr>
          <w:rFonts w:ascii="Arial" w:hAnsi="Arial" w:cs="Arial"/>
          <w:b/>
          <w:bCs/>
          <w:color w:val="000000"/>
          <w:lang w:val="sl-SI"/>
        </w:rPr>
      </w:pPr>
      <w:r>
        <w:rPr>
          <w:rFonts w:ascii="Arial" w:hAnsi="Arial" w:cs="Arial"/>
          <w:b/>
          <w:bCs/>
          <w:color w:val="000000"/>
          <w:lang w:val="sl-SI"/>
        </w:rPr>
        <w:t>Nivo VII</w:t>
      </w:r>
    </w:p>
    <w:p w:rsidR="00657691" w:rsidRDefault="00657691" w:rsidP="00EA1E13">
      <w:pPr>
        <w:jc w:val="center"/>
        <w:rPr>
          <w:rFonts w:ascii="Arial" w:hAnsi="Arial" w:cs="Arial"/>
          <w:b/>
          <w:bCs/>
          <w:color w:val="000000"/>
          <w:lang w:val="sl-SI"/>
        </w:rPr>
      </w:pPr>
      <w:r>
        <w:rPr>
          <w:rFonts w:ascii="Arial" w:hAnsi="Arial" w:cs="Arial"/>
          <w:b/>
          <w:bCs/>
          <w:color w:val="000000"/>
          <w:lang w:val="sl-SI"/>
        </w:rPr>
        <w:t>Podnivo VII1</w:t>
      </w:r>
    </w:p>
    <w:p w:rsidR="00657691" w:rsidRDefault="00657691" w:rsidP="00A62849">
      <w:pPr>
        <w:jc w:val="both"/>
        <w:rPr>
          <w:rFonts w:ascii="Arial" w:hAnsi="Arial" w:cs="Arial"/>
          <w:b/>
          <w:bCs/>
          <w:color w:val="000000"/>
          <w:lang w:val="sl-SI"/>
        </w:rPr>
      </w:pPr>
    </w:p>
    <w:p w:rsidR="00657691" w:rsidRPr="00EA1E13" w:rsidRDefault="00657691" w:rsidP="00A97815">
      <w:pPr>
        <w:ind w:firstLine="720"/>
        <w:jc w:val="both"/>
        <w:rPr>
          <w:rFonts w:ascii="Arial" w:hAnsi="Arial" w:cs="Arial"/>
          <w:color w:val="000000"/>
          <w:lang w:val="sl-SI"/>
        </w:rPr>
      </w:pPr>
      <w:r w:rsidRPr="00EA1E13">
        <w:rPr>
          <w:rFonts w:ascii="Arial" w:eastAsia="Batang" w:hAnsi="Arial" w:cs="Arial"/>
          <w:lang w:val="sr-Latn-CS"/>
        </w:rPr>
        <w:t>Znanja</w:t>
      </w:r>
    </w:p>
    <w:p w:rsidR="00657691" w:rsidRDefault="00657691" w:rsidP="00A97815">
      <w:pPr>
        <w:ind w:firstLine="720"/>
        <w:jc w:val="both"/>
        <w:rPr>
          <w:rFonts w:ascii="Arial" w:hAnsi="Arial" w:cs="Arial"/>
          <w:lang w:val="sr-Latn-CS"/>
        </w:rPr>
      </w:pPr>
      <w:r w:rsidRPr="00A62849">
        <w:rPr>
          <w:rFonts w:ascii="Arial" w:hAnsi="Arial" w:cs="Arial"/>
          <w:lang w:val="sr-Latn-CS"/>
        </w:rPr>
        <w:t xml:space="preserve">Razvija </w:t>
      </w:r>
      <w:r w:rsidRPr="00A62849">
        <w:rPr>
          <w:rFonts w:ascii="Arial" w:hAnsi="Arial"/>
          <w:lang w:val="sr-Latn-CS"/>
        </w:rPr>
        <w:t>visokospecijalizovano teorijsko i praktièn</w:t>
      </w:r>
      <w:r w:rsidRPr="00A62849">
        <w:rPr>
          <w:rFonts w:ascii="Arial" w:hAnsi="Arial" w:cs="Arial"/>
          <w:lang w:val="sr-Latn-CS"/>
        </w:rPr>
        <w:t>o znanje, koje se zasniva na značajnim</w:t>
      </w:r>
      <w:r w:rsidRPr="00A62849">
        <w:rPr>
          <w:rFonts w:ascii="Arial" w:hAnsi="Arial"/>
          <w:lang w:val="sr-Latn-CS"/>
        </w:rPr>
        <w:t xml:space="preserve"> nauènim saznanjima. To podrazumijeva stvaranje osnove za ostvarivanje originalnosti u razvoju i primjeni novih ideja. Pritom je veoma bitno da se razvija i javno afirmiše kritièka svijest u pogledu afirmacije s</w:t>
      </w:r>
      <w:r w:rsidRPr="00A62849">
        <w:rPr>
          <w:rFonts w:ascii="Arial" w:hAnsi="Arial" w:cs="Arial"/>
          <w:lang w:val="sr-Latn-CS"/>
        </w:rPr>
        <w:t>tručnih tema u određenim</w:t>
      </w:r>
      <w:r w:rsidRPr="00A62849">
        <w:rPr>
          <w:rFonts w:ascii="Arial" w:hAnsi="Arial"/>
          <w:lang w:val="sr-Latn-CS"/>
        </w:rPr>
        <w:t xml:space="preserve"> oblas</w:t>
      </w:r>
      <w:r w:rsidRPr="00A62849">
        <w:rPr>
          <w:rFonts w:ascii="Arial" w:hAnsi="Arial" w:cs="Arial"/>
          <w:lang w:val="sr-Latn-CS"/>
        </w:rPr>
        <w:t xml:space="preserve">tima. </w:t>
      </w:r>
      <w:r>
        <w:rPr>
          <w:rFonts w:ascii="Arial" w:hAnsi="Arial" w:cs="Arial"/>
          <w:lang w:val="sr-Latn-CS"/>
        </w:rPr>
        <w:t xml:space="preserve">Samostalno </w:t>
      </w:r>
      <w:r>
        <w:rPr>
          <w:rFonts w:ascii="Arial" w:hAnsi="Arial" w:cs="Arial"/>
          <w:lang w:val="sl-SI"/>
        </w:rPr>
        <w:t>k</w:t>
      </w:r>
      <w:r w:rsidRPr="00A62849">
        <w:rPr>
          <w:rFonts w:ascii="Arial" w:hAnsi="Arial" w:cs="Arial"/>
          <w:lang w:val="sl-SI"/>
        </w:rPr>
        <w:t xml:space="preserve">oristi  specijalizovana  znanja koja, pored ključnih oblasti, koncepata i principa, uključuju i detaljnije znanje i razumijevanje u jednoj  </w:t>
      </w:r>
      <w:r>
        <w:rPr>
          <w:rFonts w:ascii="Arial" w:hAnsi="Arial" w:cs="Arial"/>
          <w:lang w:val="sl-SI"/>
        </w:rPr>
        <w:t>uskokostručno</w:t>
      </w:r>
      <w:r w:rsidRPr="00A62849">
        <w:rPr>
          <w:rFonts w:ascii="Arial" w:hAnsi="Arial" w:cs="Arial"/>
          <w:lang w:val="sl-SI"/>
        </w:rPr>
        <w:t xml:space="preserve">j oblasti sa sposobnošću kritičkog razumijevanja i odgovarajuće primjene teorije i načela. To znanje daje dobar osnov za dalje usavršavanje i stalno obrazovanje u cilju sticanja većeg nivoa obrazovanja. </w:t>
      </w:r>
    </w:p>
    <w:p w:rsidR="00657691" w:rsidRDefault="00657691" w:rsidP="00A62849">
      <w:pPr>
        <w:jc w:val="both"/>
        <w:rPr>
          <w:rFonts w:ascii="Arial" w:hAnsi="Arial" w:cs="Arial"/>
          <w:lang w:val="sr-Latn-CS"/>
        </w:rPr>
      </w:pPr>
    </w:p>
    <w:p w:rsidR="00657691" w:rsidRPr="00EA1E13" w:rsidRDefault="00657691" w:rsidP="00A97815">
      <w:pPr>
        <w:ind w:firstLine="720"/>
        <w:jc w:val="both"/>
        <w:rPr>
          <w:rFonts w:ascii="Arial" w:hAnsi="Arial" w:cs="Arial"/>
          <w:lang w:val="sr-Latn-CS"/>
        </w:rPr>
      </w:pPr>
      <w:r w:rsidRPr="00EA1E13">
        <w:rPr>
          <w:rFonts w:ascii="Arial" w:eastAsia="Batang" w:hAnsi="Arial" w:cs="Arial"/>
          <w:lang w:val="sr-Latn-CS"/>
        </w:rPr>
        <w:t>Vještine</w:t>
      </w:r>
    </w:p>
    <w:p w:rsidR="00657691" w:rsidRDefault="00657691" w:rsidP="00A62849">
      <w:pPr>
        <w:tabs>
          <w:tab w:val="left" w:pos="180"/>
        </w:tabs>
        <w:jc w:val="both"/>
        <w:rPr>
          <w:rFonts w:ascii="Arial" w:hAnsi="Arial" w:cs="Arial"/>
          <w:b/>
          <w:bCs/>
          <w:lang w:val="sl-SI"/>
        </w:rPr>
      </w:pPr>
      <w:r>
        <w:rPr>
          <w:rFonts w:ascii="Arial" w:hAnsi="Arial"/>
          <w:lang w:val="sr-Latn-CS"/>
        </w:rPr>
        <w:tab/>
      </w:r>
      <w:r>
        <w:rPr>
          <w:rFonts w:ascii="Arial" w:hAnsi="Arial"/>
          <w:lang w:val="sr-Latn-CS"/>
        </w:rPr>
        <w:tab/>
      </w:r>
      <w:r w:rsidRPr="00A62849">
        <w:rPr>
          <w:rFonts w:ascii="Arial" w:hAnsi="Arial"/>
          <w:lang w:val="sr-Latn-CS"/>
        </w:rPr>
        <w:t>Detektuje kljuè</w:t>
      </w:r>
      <w:r w:rsidRPr="00A62849">
        <w:rPr>
          <w:rFonts w:ascii="Arial" w:hAnsi="Arial" w:cs="Arial"/>
          <w:lang w:val="sr-Latn-CS"/>
        </w:rPr>
        <w:t xml:space="preserve">ne probleme u svojoj oblasti </w:t>
      </w:r>
      <w:r w:rsidRPr="00A62849">
        <w:rPr>
          <w:rFonts w:ascii="Arial" w:hAnsi="Arial"/>
          <w:lang w:val="sr-Latn-CS"/>
        </w:rPr>
        <w:t xml:space="preserve"> gdje se u punoj mjeri, putem integr</w:t>
      </w:r>
      <w:r>
        <w:rPr>
          <w:rFonts w:ascii="Arial" w:hAnsi="Arial"/>
          <w:lang w:val="sr-Latn-CS"/>
        </w:rPr>
        <w:t>a</w:t>
      </w:r>
      <w:r w:rsidRPr="00A62849">
        <w:rPr>
          <w:rFonts w:ascii="Arial" w:hAnsi="Arial"/>
          <w:lang w:val="sr-Latn-CS"/>
        </w:rPr>
        <w:t>cije znanja i</w:t>
      </w:r>
      <w:r w:rsidRPr="00A62849">
        <w:rPr>
          <w:rFonts w:ascii="Arial" w:hAnsi="Arial" w:cs="Arial"/>
          <w:lang w:val="sr-Latn-CS"/>
        </w:rPr>
        <w:t>z drugih dodirnih oblasti mogu donositi zaključci, a na osnovu razumijevanja i objašnjenja tih problema u okviru globalnih tendencija. Pokazuje motivaciju za stalno unapređenje svojih znanja. Prati i primjenjuje razvoj novih tehnika i tehnologija</w:t>
      </w:r>
    </w:p>
    <w:p w:rsidR="00657691" w:rsidRDefault="00657691" w:rsidP="00A62849">
      <w:pPr>
        <w:tabs>
          <w:tab w:val="left" w:pos="180"/>
        </w:tabs>
        <w:jc w:val="both"/>
        <w:rPr>
          <w:rFonts w:ascii="Arial" w:hAnsi="Arial" w:cs="Arial"/>
          <w:b/>
          <w:bCs/>
          <w:lang w:val="sl-SI"/>
        </w:rPr>
      </w:pPr>
    </w:p>
    <w:p w:rsidR="00657691" w:rsidRPr="000A3FCB" w:rsidRDefault="00657691" w:rsidP="00A62849">
      <w:pPr>
        <w:tabs>
          <w:tab w:val="left" w:pos="180"/>
        </w:tabs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b/>
          <w:bCs/>
          <w:lang w:val="sr-Latn-CS"/>
        </w:rPr>
        <w:tab/>
      </w:r>
      <w:r>
        <w:rPr>
          <w:rFonts w:ascii="Arial" w:hAnsi="Arial" w:cs="Arial"/>
          <w:b/>
          <w:bCs/>
          <w:lang w:val="sr-Latn-CS"/>
        </w:rPr>
        <w:tab/>
      </w:r>
      <w:r w:rsidRPr="000A3FCB">
        <w:rPr>
          <w:rFonts w:ascii="Arial" w:hAnsi="Arial" w:cs="Arial"/>
          <w:lang w:val="sr-Latn-CS"/>
        </w:rPr>
        <w:t>Kompetencije</w:t>
      </w:r>
    </w:p>
    <w:p w:rsidR="00657691" w:rsidRPr="00C307F6" w:rsidRDefault="00657691" w:rsidP="00AB11A3">
      <w:pPr>
        <w:tabs>
          <w:tab w:val="left" w:pos="180"/>
        </w:tabs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r-Latn-CS"/>
        </w:rPr>
        <w:tab/>
      </w:r>
      <w:r>
        <w:rPr>
          <w:rFonts w:ascii="Arial" w:hAnsi="Arial" w:cs="Arial"/>
          <w:lang w:val="sr-Latn-CS"/>
        </w:rPr>
        <w:tab/>
      </w:r>
      <w:r w:rsidRPr="00A62849">
        <w:rPr>
          <w:rFonts w:ascii="Arial" w:hAnsi="Arial" w:cs="Arial"/>
          <w:lang w:val="sr-Latn-CS"/>
        </w:rPr>
        <w:t xml:space="preserve">Ima razvijenu sposobnost za timski i istraživački rad,  znanje i vještinu  za kvalitetno učešće u </w:t>
      </w:r>
      <w:r w:rsidRPr="00A62849">
        <w:rPr>
          <w:rFonts w:ascii="Arial" w:hAnsi="Arial"/>
          <w:lang w:val="sr-Latn-CS"/>
        </w:rPr>
        <w:t xml:space="preserve"> nauènim istraživanjima</w:t>
      </w:r>
      <w:r w:rsidRPr="00A62849">
        <w:rPr>
          <w:rFonts w:ascii="Arial" w:hAnsi="Arial" w:cs="Arial"/>
          <w:lang w:val="sr-Latn-CS"/>
        </w:rPr>
        <w:t>.</w:t>
      </w:r>
      <w:r w:rsidRPr="00A62849">
        <w:rPr>
          <w:rFonts w:ascii="Arial" w:hAnsi="Arial"/>
          <w:lang w:val="sr-Latn-CS"/>
        </w:rPr>
        <w:t xml:space="preserve"> </w:t>
      </w:r>
      <w:r w:rsidRPr="00A62849">
        <w:rPr>
          <w:rFonts w:ascii="Arial" w:hAnsi="Arial" w:cs="Arial"/>
          <w:lang w:val="sr-Latn-CS"/>
        </w:rPr>
        <w:t>Ima  razvijen smisao i sposobnost</w:t>
      </w:r>
      <w:r w:rsidRPr="00A62849">
        <w:rPr>
          <w:rFonts w:ascii="Arial" w:hAnsi="Arial"/>
          <w:lang w:val="sr-Latn-CS"/>
        </w:rPr>
        <w:t xml:space="preserve"> snalaženja u raznim nepoznatim i sl</w:t>
      </w:r>
      <w:r w:rsidRPr="00A62849">
        <w:rPr>
          <w:rFonts w:ascii="Arial" w:hAnsi="Arial" w:cs="Arial"/>
          <w:lang w:val="sr-Latn-CS"/>
        </w:rPr>
        <w:t xml:space="preserve">oženim istraživačkim oblastima, radi uspješnog rješavanja </w:t>
      </w:r>
      <w:r w:rsidRPr="00A62849">
        <w:rPr>
          <w:rFonts w:ascii="Arial" w:hAnsi="Arial"/>
          <w:lang w:val="sr-Latn-CS"/>
        </w:rPr>
        <w:t xml:space="preserve"> </w:t>
      </w:r>
      <w:r w:rsidRPr="00A62849">
        <w:rPr>
          <w:rFonts w:ascii="Arial" w:hAnsi="Arial" w:cs="Arial"/>
          <w:lang w:val="sr-Latn-CS"/>
        </w:rPr>
        <w:t xml:space="preserve">problema u određenoj oblasti. Artikuliše i formuliše u djelotvornim raspravama ključne probleme iz oblasti nauke i struke, s tendencijama njihovog adekvatnog rješavanja. Stiče znanja i vještine radi stalnog usavršavanja i primjenu novih znanja. </w:t>
      </w:r>
      <w:r w:rsidRPr="00C307F6">
        <w:rPr>
          <w:rFonts w:ascii="Arial" w:hAnsi="Arial" w:cs="Arial"/>
          <w:lang w:val="sr-Latn-CS"/>
        </w:rPr>
        <w:t xml:space="preserve">Može da </w:t>
      </w:r>
      <w:r w:rsidRPr="00C307F6">
        <w:rPr>
          <w:rFonts w:ascii="Arial" w:hAnsi="Arial" w:cs="Arial"/>
          <w:lang w:val="sl-SI"/>
        </w:rPr>
        <w:t xml:space="preserve">posjeduje </w:t>
      </w:r>
      <w:r>
        <w:rPr>
          <w:rFonts w:ascii="Arial" w:hAnsi="Arial" w:cs="Arial"/>
          <w:lang w:val="sl-SI"/>
        </w:rPr>
        <w:t xml:space="preserve">uskostručnu kvalifikaciju </w:t>
      </w:r>
      <w:r w:rsidRPr="00C307F6">
        <w:rPr>
          <w:rFonts w:ascii="Arial" w:hAnsi="Arial" w:cs="Arial"/>
          <w:lang w:val="sl-SI"/>
        </w:rPr>
        <w:t xml:space="preserve"> za rad </w:t>
      </w:r>
      <w:r>
        <w:rPr>
          <w:rFonts w:ascii="Arial" w:hAnsi="Arial" w:cs="Arial"/>
          <w:lang w:val="sl-SI"/>
        </w:rPr>
        <w:t>u</w:t>
      </w:r>
      <w:r w:rsidRPr="00C307F6">
        <w:rPr>
          <w:rFonts w:ascii="Arial" w:hAnsi="Arial" w:cs="Arial"/>
          <w:lang w:val="sl-SI"/>
        </w:rPr>
        <w:t xml:space="preserve"> oblasti regulisanih profesija </w:t>
      </w:r>
      <w:r>
        <w:rPr>
          <w:rFonts w:ascii="Arial" w:hAnsi="Arial" w:cs="Arial"/>
          <w:lang w:val="sl-SI"/>
        </w:rPr>
        <w:t xml:space="preserve">za </w:t>
      </w:r>
      <w:r w:rsidRPr="00C307F6">
        <w:rPr>
          <w:rFonts w:ascii="Arial" w:hAnsi="Arial" w:cs="Arial"/>
          <w:lang w:val="sl-SI"/>
        </w:rPr>
        <w:t>koj</w:t>
      </w:r>
      <w:r>
        <w:rPr>
          <w:rFonts w:ascii="Arial" w:hAnsi="Arial" w:cs="Arial"/>
          <w:lang w:val="sl-SI"/>
        </w:rPr>
        <w:t xml:space="preserve">u isprave </w:t>
      </w:r>
      <w:r w:rsidRPr="00C307F6">
        <w:rPr>
          <w:rFonts w:ascii="Arial" w:hAnsi="Arial" w:cs="Arial"/>
          <w:lang w:val="sl-SI"/>
        </w:rPr>
        <w:t xml:space="preserve"> izdaju nadležna tijela, (pravosudni ispit, dozvola za rad</w:t>
      </w:r>
      <w:r>
        <w:rPr>
          <w:rFonts w:ascii="Arial" w:hAnsi="Arial" w:cs="Arial"/>
          <w:lang w:val="sl-SI"/>
        </w:rPr>
        <w:t xml:space="preserve"> </w:t>
      </w:r>
      <w:r w:rsidRPr="00C307F6">
        <w:rPr>
          <w:rFonts w:ascii="Arial" w:hAnsi="Arial" w:cs="Arial"/>
          <w:lang w:val="sl-SI"/>
        </w:rPr>
        <w:t xml:space="preserve">licenca za posebne djelatnosti rada, npr. arhitektura, građevinarstvo itd).  </w:t>
      </w:r>
    </w:p>
    <w:p w:rsidR="00657691" w:rsidRPr="00A62849" w:rsidRDefault="00657691" w:rsidP="00A62849">
      <w:pPr>
        <w:jc w:val="both"/>
        <w:rPr>
          <w:rFonts w:ascii="Arial" w:hAnsi="Arial"/>
          <w:lang w:val="sr-Latn-CS"/>
        </w:rPr>
      </w:pPr>
    </w:p>
    <w:p w:rsidR="00657691" w:rsidRDefault="00657691" w:rsidP="00A62849">
      <w:pPr>
        <w:tabs>
          <w:tab w:val="left" w:pos="180"/>
        </w:tabs>
        <w:jc w:val="both"/>
        <w:rPr>
          <w:rFonts w:ascii="Arial" w:hAnsi="Arial" w:cs="Arial"/>
          <w:b/>
          <w:bCs/>
          <w:lang w:val="sr-Latn-CS"/>
        </w:rPr>
      </w:pPr>
    </w:p>
    <w:p w:rsidR="00657691" w:rsidRDefault="00657691" w:rsidP="00EA1E13">
      <w:pPr>
        <w:tabs>
          <w:tab w:val="left" w:pos="180"/>
        </w:tabs>
        <w:jc w:val="center"/>
        <w:rPr>
          <w:rFonts w:ascii="Arial" w:hAnsi="Arial" w:cs="Arial"/>
          <w:b/>
          <w:bCs/>
          <w:lang w:val="sr-Latn-CS"/>
        </w:rPr>
      </w:pPr>
      <w:r>
        <w:rPr>
          <w:rFonts w:ascii="Arial" w:hAnsi="Arial" w:cs="Arial"/>
          <w:b/>
          <w:bCs/>
          <w:lang w:val="sr-Latn-CS"/>
        </w:rPr>
        <w:t>Znanje, vještina i kompetencije iz oblasti medicine</w:t>
      </w:r>
    </w:p>
    <w:p w:rsidR="00657691" w:rsidRDefault="00657691" w:rsidP="00AB11A3">
      <w:pPr>
        <w:tabs>
          <w:tab w:val="left" w:pos="180"/>
        </w:tabs>
        <w:jc w:val="both"/>
        <w:rPr>
          <w:rFonts w:ascii="Arial" w:hAnsi="Arial" w:cs="Arial"/>
          <w:b/>
          <w:bCs/>
          <w:lang w:val="sr-Latn-CS"/>
        </w:rPr>
      </w:pPr>
    </w:p>
    <w:p w:rsidR="00657691" w:rsidRPr="000A3FCB" w:rsidRDefault="00657691" w:rsidP="00AB11A3">
      <w:pPr>
        <w:tabs>
          <w:tab w:val="left" w:pos="180"/>
        </w:tabs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b/>
          <w:bCs/>
          <w:lang w:val="sr-Latn-CS"/>
        </w:rPr>
        <w:tab/>
      </w:r>
      <w:r>
        <w:rPr>
          <w:rFonts w:ascii="Arial" w:hAnsi="Arial" w:cs="Arial"/>
          <w:b/>
          <w:bCs/>
          <w:lang w:val="sr-Latn-CS"/>
        </w:rPr>
        <w:tab/>
      </w:r>
      <w:r w:rsidRPr="000A3FCB">
        <w:rPr>
          <w:rFonts w:ascii="Arial" w:hAnsi="Arial" w:cs="Arial"/>
          <w:lang w:val="sr-Latn-CS"/>
        </w:rPr>
        <w:t>Znanja</w:t>
      </w:r>
    </w:p>
    <w:p w:rsidR="00657691" w:rsidRDefault="00657691" w:rsidP="0058435B">
      <w:pPr>
        <w:ind w:firstLine="720"/>
        <w:jc w:val="both"/>
        <w:rPr>
          <w:rFonts w:ascii="Arial" w:hAnsi="Arial" w:cs="Arial"/>
          <w:lang w:val="sl-SI"/>
        </w:rPr>
      </w:pPr>
      <w:r w:rsidRPr="00A62849">
        <w:rPr>
          <w:rFonts w:ascii="Arial" w:hAnsi="Arial" w:cs="Arial"/>
          <w:lang w:val="sl-SI"/>
        </w:rPr>
        <w:t>Nakon uspješnog kompletiranja programa studija iz određene  oblasti  lice posjeduje i koristi teorijska i stručna znanja: naučni koncept normalne strukture i funkcije čovječijeg tijela; značaj molekularnih, biohemijskih i celularnih mehanizama u održavanju homeostaze; etiologiju i mehanizme bolesti; uzroke bolesti i faktore rizika i prevenciju bolesti; razvoj bolesti i uzročnu izmijenjenost struktura i funkcija organa i tkiva; farmakološke principe ljekova, njihova efikasnost i neželjena dejstva; principe rehabilitacije kod bolesti i invalidnosti; procedure praćenja  i otkrivanja i kontrole zaraznih bolesti; organizacija i struktura  sistema zdravstvene zaštite.</w:t>
      </w:r>
    </w:p>
    <w:p w:rsidR="00657691" w:rsidRDefault="00657691" w:rsidP="00AB11A3">
      <w:pPr>
        <w:rPr>
          <w:rFonts w:ascii="Arial" w:hAnsi="Arial" w:cs="Arial"/>
          <w:lang w:val="sl-SI"/>
        </w:rPr>
      </w:pPr>
    </w:p>
    <w:p w:rsidR="00657691" w:rsidRPr="000A3FCB" w:rsidRDefault="00657691" w:rsidP="00A97815">
      <w:pPr>
        <w:ind w:firstLine="720"/>
        <w:rPr>
          <w:rFonts w:ascii="Arial" w:hAnsi="Arial" w:cs="Arial"/>
          <w:lang w:val="sl-SI"/>
        </w:rPr>
      </w:pPr>
      <w:r w:rsidRPr="000A3FCB">
        <w:rPr>
          <w:rFonts w:ascii="Arial" w:hAnsi="Arial" w:cs="Arial"/>
          <w:lang w:val="sl-SI"/>
        </w:rPr>
        <w:t>Vještine</w:t>
      </w:r>
    </w:p>
    <w:p w:rsidR="00657691" w:rsidRDefault="00657691" w:rsidP="00A97815">
      <w:pPr>
        <w:ind w:firstLine="720"/>
        <w:jc w:val="both"/>
        <w:rPr>
          <w:rFonts w:ascii="Arial" w:hAnsi="Arial" w:cs="Arial"/>
          <w:lang w:val="sl-SI"/>
        </w:rPr>
      </w:pPr>
      <w:r w:rsidRPr="00A62849">
        <w:rPr>
          <w:rFonts w:ascii="Arial" w:hAnsi="Arial" w:cs="Arial"/>
          <w:lang w:val="sl-SI"/>
        </w:rPr>
        <w:t>Ima sposobnost da prepoznaje i sprovodi inicijalni tretman kod hitnih stanja. Uspostavlja dijagnozu i  izvještava o stanju bolesti pacijenta; izvodi značajne sistematska fizikalna i mentalna ispitivanja odgovarajuća za dob pacijenta, pol, kulturu i kliničku sliku pacijenta; definiše problem i postavlja  diferencijalnu dijagnozu; odabere odgovarajuća ispitivanja i interpretira rezultate; postavlja odgovarajuću kliničku dijagnozu baziranu na nalazima i pregledu; planira i strpljivo upravlja odgovarajućom strategijom koja je odgovarajuća za dob pacijenta i socijalnu komponentu; informiše pacijenta i rodbinu o stanju bolesnika; daje odgovarajuće upute i naloge; posjeduje demonstratorske vještine potrebne za obuku studenata, osoblja, učenika.</w:t>
      </w:r>
    </w:p>
    <w:p w:rsidR="00657691" w:rsidRDefault="00657691" w:rsidP="00AB11A3">
      <w:pPr>
        <w:jc w:val="both"/>
        <w:rPr>
          <w:rFonts w:ascii="Arial" w:hAnsi="Arial" w:cs="Arial"/>
          <w:lang w:val="sl-SI"/>
        </w:rPr>
      </w:pPr>
    </w:p>
    <w:p w:rsidR="00657691" w:rsidRPr="000A3FCB" w:rsidRDefault="00657691" w:rsidP="00A97815">
      <w:pPr>
        <w:ind w:firstLine="720"/>
        <w:jc w:val="both"/>
        <w:rPr>
          <w:rFonts w:ascii="Arial" w:hAnsi="Arial" w:cs="Arial"/>
          <w:lang w:val="sl-SI"/>
        </w:rPr>
      </w:pPr>
      <w:r w:rsidRPr="000A3FCB">
        <w:rPr>
          <w:rFonts w:ascii="Arial" w:hAnsi="Arial" w:cs="Arial"/>
          <w:lang w:val="sr-Latn-CS"/>
        </w:rPr>
        <w:t>Kompetencije</w:t>
      </w:r>
    </w:p>
    <w:p w:rsidR="00657691" w:rsidRPr="00A62849" w:rsidRDefault="00657691" w:rsidP="00A62849">
      <w:pPr>
        <w:tabs>
          <w:tab w:val="left" w:pos="180"/>
        </w:tabs>
        <w:jc w:val="both"/>
        <w:rPr>
          <w:rFonts w:ascii="Arial" w:hAnsi="Arial" w:cs="Arial"/>
          <w:b/>
          <w:bCs/>
          <w:lang w:val="sr-Latn-CS"/>
        </w:rPr>
      </w:pPr>
      <w:r>
        <w:rPr>
          <w:rFonts w:ascii="Arial" w:hAnsi="Arial" w:cs="Arial"/>
          <w:lang w:val="sr-Latn-CS"/>
        </w:rPr>
        <w:tab/>
      </w:r>
      <w:r>
        <w:rPr>
          <w:rFonts w:ascii="Arial" w:hAnsi="Arial" w:cs="Arial"/>
          <w:lang w:val="sr-Latn-CS"/>
        </w:rPr>
        <w:tab/>
      </w:r>
      <w:r w:rsidRPr="00A62849">
        <w:rPr>
          <w:rFonts w:ascii="Arial" w:hAnsi="Arial" w:cs="Arial"/>
          <w:lang w:val="sr-Latn-CS"/>
        </w:rPr>
        <w:t>Posjeduje</w:t>
      </w:r>
      <w:r w:rsidRPr="00A62849"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lang w:val="sl-SI"/>
        </w:rPr>
        <w:t xml:space="preserve">samostalnost </w:t>
      </w:r>
      <w:r w:rsidRPr="00A62849">
        <w:rPr>
          <w:rFonts w:ascii="Arial" w:hAnsi="Arial" w:cs="Arial"/>
          <w:lang w:val="sl-SI"/>
        </w:rPr>
        <w:t>i odgovoran je u domenu znanja i vještina za koje je osposobljen, uz kontinuirano e</w:t>
      </w:r>
      <w:r>
        <w:rPr>
          <w:rFonts w:ascii="Arial" w:hAnsi="Arial" w:cs="Arial"/>
          <w:lang w:val="sl-SI"/>
        </w:rPr>
        <w:t>dukovanje i poštovanje doktrina</w:t>
      </w:r>
      <w:r w:rsidRPr="00A62849">
        <w:rPr>
          <w:rFonts w:ascii="Arial" w:hAnsi="Arial" w:cs="Arial"/>
          <w:lang w:val="sl-SI"/>
        </w:rPr>
        <w:t xml:space="preserve"> medicinske struke. </w:t>
      </w:r>
    </w:p>
    <w:p w:rsidR="00657691" w:rsidRPr="00B30369" w:rsidRDefault="00657691" w:rsidP="00B30369">
      <w:pPr>
        <w:tabs>
          <w:tab w:val="left" w:pos="180"/>
        </w:tabs>
        <w:jc w:val="both"/>
        <w:rPr>
          <w:rFonts w:ascii="Arial" w:hAnsi="Arial" w:cs="Arial"/>
          <w:b/>
          <w:bCs/>
          <w:lang w:val="sl-SI"/>
        </w:rPr>
      </w:pPr>
      <w:r>
        <w:rPr>
          <w:rFonts w:ascii="Arial" w:hAnsi="Arial" w:cs="Arial"/>
          <w:lang w:val="sl-SI"/>
        </w:rPr>
        <w:tab/>
      </w:r>
      <w:r>
        <w:rPr>
          <w:rFonts w:ascii="Arial" w:hAnsi="Arial" w:cs="Arial"/>
          <w:lang w:val="sl-SI"/>
        </w:rPr>
        <w:tab/>
        <w:t xml:space="preserve">Lice je kompetentno u </w:t>
      </w:r>
      <w:r w:rsidRPr="00A62849">
        <w:rPr>
          <w:rFonts w:ascii="Arial" w:hAnsi="Arial" w:cs="Arial"/>
          <w:lang w:val="sl-SI"/>
        </w:rPr>
        <w:t>praktičnim, kliničkim i interpersonalnim vještinama. Posjeduje oralnu i pisanu komunikacionu vještinu, uključujući sposobnost prez</w:t>
      </w:r>
      <w:r>
        <w:rPr>
          <w:rFonts w:ascii="Arial" w:hAnsi="Arial" w:cs="Arial"/>
          <w:lang w:val="sl-SI"/>
        </w:rPr>
        <w:t xml:space="preserve">entiranja naučnih informacija. </w:t>
      </w:r>
      <w:r w:rsidRPr="00A62849">
        <w:rPr>
          <w:rFonts w:ascii="Arial" w:hAnsi="Arial" w:cs="Arial"/>
          <w:lang w:val="sl-SI"/>
        </w:rPr>
        <w:t xml:space="preserve">Koristi informacionu tehnologiju, </w:t>
      </w:r>
      <w:r>
        <w:rPr>
          <w:rFonts w:ascii="Arial" w:hAnsi="Arial" w:cs="Arial"/>
          <w:lang w:val="sl-SI"/>
        </w:rPr>
        <w:t xml:space="preserve">posebno u svrhu   pronalaženja </w:t>
      </w:r>
      <w:r w:rsidRPr="00A62849">
        <w:rPr>
          <w:rFonts w:ascii="Arial" w:hAnsi="Arial" w:cs="Arial"/>
          <w:lang w:val="sl-SI"/>
        </w:rPr>
        <w:t>potrebnih informacija. Sakuplja i usvaja naučnoistraživačke principe. Sposoban je za efikasan rad u timu. Pravilno raspoređuje vrijeme i prioritetne postupke. Sposoban je da konstantno vrednuje svoje učenje i obavlja kontinuiranu medicinsku edukaciju u toku čitavog radnog vijeka.</w:t>
      </w:r>
      <w:r w:rsidRPr="00C307F6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l-SI"/>
        </w:rPr>
        <w:t>P</w:t>
      </w:r>
      <w:r w:rsidRPr="00C307F6">
        <w:rPr>
          <w:rFonts w:ascii="Arial" w:hAnsi="Arial" w:cs="Arial"/>
          <w:lang w:val="sl-SI"/>
        </w:rPr>
        <w:t xml:space="preserve">osjeduje </w:t>
      </w:r>
      <w:r>
        <w:rPr>
          <w:rFonts w:ascii="Arial" w:hAnsi="Arial" w:cs="Arial"/>
          <w:lang w:val="sl-SI"/>
        </w:rPr>
        <w:t xml:space="preserve">usko stručnu kvalifikaciju </w:t>
      </w:r>
      <w:r w:rsidRPr="00C307F6">
        <w:rPr>
          <w:rFonts w:ascii="Arial" w:hAnsi="Arial" w:cs="Arial"/>
          <w:lang w:val="sl-SI"/>
        </w:rPr>
        <w:t xml:space="preserve"> za rad </w:t>
      </w:r>
      <w:r>
        <w:rPr>
          <w:rFonts w:ascii="Arial" w:hAnsi="Arial" w:cs="Arial"/>
          <w:lang w:val="sl-SI"/>
        </w:rPr>
        <w:t>u</w:t>
      </w:r>
      <w:r w:rsidRPr="00C307F6">
        <w:rPr>
          <w:rFonts w:ascii="Arial" w:hAnsi="Arial" w:cs="Arial"/>
          <w:lang w:val="sl-SI"/>
        </w:rPr>
        <w:t xml:space="preserve"> oblasti </w:t>
      </w:r>
      <w:r>
        <w:rPr>
          <w:rFonts w:ascii="Arial" w:hAnsi="Arial" w:cs="Arial"/>
          <w:lang w:val="sl-SI"/>
        </w:rPr>
        <w:t xml:space="preserve">medicinskih nauka za koju isprave izdaje </w:t>
      </w:r>
      <w:r w:rsidRPr="00C307F6">
        <w:rPr>
          <w:rFonts w:ascii="Arial" w:hAnsi="Arial" w:cs="Arial"/>
          <w:lang w:val="sl-SI"/>
        </w:rPr>
        <w:t xml:space="preserve"> </w:t>
      </w:r>
      <w:r>
        <w:rPr>
          <w:rFonts w:ascii="Arial" w:hAnsi="Arial" w:cs="Arial"/>
          <w:lang w:val="sl-SI"/>
        </w:rPr>
        <w:t xml:space="preserve">odgovarajuće komora. </w:t>
      </w:r>
      <w:r w:rsidRPr="00B30369">
        <w:rPr>
          <w:rFonts w:ascii="Arial" w:hAnsi="Arial" w:cs="Arial"/>
          <w:b/>
          <w:bCs/>
          <w:lang w:val="sl-SI"/>
        </w:rPr>
        <w:t xml:space="preserve"> </w:t>
      </w:r>
    </w:p>
    <w:p w:rsidR="00657691" w:rsidRPr="00DB08B2" w:rsidRDefault="00657691" w:rsidP="00DB08B2">
      <w:pPr>
        <w:tabs>
          <w:tab w:val="left" w:pos="180"/>
        </w:tabs>
        <w:jc w:val="both"/>
        <w:rPr>
          <w:rFonts w:ascii="Arial" w:hAnsi="Arial" w:cs="Arial"/>
          <w:b/>
          <w:bCs/>
          <w:lang w:val="sl-SI"/>
        </w:rPr>
      </w:pPr>
    </w:p>
    <w:p w:rsidR="00657691" w:rsidRDefault="00657691" w:rsidP="00A62849">
      <w:pPr>
        <w:tabs>
          <w:tab w:val="left" w:pos="180"/>
        </w:tabs>
        <w:jc w:val="both"/>
        <w:rPr>
          <w:rFonts w:ascii="Arial" w:hAnsi="Arial" w:cs="Arial"/>
          <w:lang w:val="sl-SI"/>
        </w:rPr>
      </w:pPr>
    </w:p>
    <w:p w:rsidR="00657691" w:rsidRDefault="00657691" w:rsidP="00EA1E13">
      <w:pPr>
        <w:jc w:val="center"/>
        <w:rPr>
          <w:rFonts w:ascii="Arial" w:hAnsi="Arial" w:cs="Arial"/>
          <w:b/>
          <w:bCs/>
          <w:color w:val="000000"/>
          <w:lang w:val="sl-SI"/>
        </w:rPr>
      </w:pPr>
      <w:r>
        <w:rPr>
          <w:rFonts w:ascii="Arial" w:hAnsi="Arial" w:cs="Arial"/>
          <w:b/>
          <w:bCs/>
          <w:color w:val="000000"/>
          <w:lang w:val="sl-SI"/>
        </w:rPr>
        <w:t>Nivo VII</w:t>
      </w:r>
    </w:p>
    <w:p w:rsidR="00657691" w:rsidRDefault="00657691" w:rsidP="00EA1E13">
      <w:pPr>
        <w:jc w:val="center"/>
        <w:rPr>
          <w:rFonts w:ascii="Arial" w:hAnsi="Arial" w:cs="Arial"/>
          <w:b/>
          <w:bCs/>
          <w:color w:val="000000"/>
          <w:lang w:val="sl-SI"/>
        </w:rPr>
      </w:pPr>
      <w:r>
        <w:rPr>
          <w:rFonts w:ascii="Arial" w:hAnsi="Arial" w:cs="Arial"/>
          <w:b/>
          <w:bCs/>
          <w:color w:val="000000"/>
          <w:lang w:val="sl-SI"/>
        </w:rPr>
        <w:t>Podnivo VII2</w:t>
      </w:r>
    </w:p>
    <w:p w:rsidR="00657691" w:rsidRPr="00A62849" w:rsidRDefault="00657691" w:rsidP="00EA1E13">
      <w:pPr>
        <w:tabs>
          <w:tab w:val="left" w:pos="180"/>
        </w:tabs>
        <w:jc w:val="center"/>
        <w:rPr>
          <w:rFonts w:ascii="Arial" w:hAnsi="Arial" w:cs="Arial"/>
          <w:lang w:val="sl-SI"/>
        </w:rPr>
      </w:pPr>
    </w:p>
    <w:p w:rsidR="00657691" w:rsidRPr="000A3FCB" w:rsidRDefault="00657691" w:rsidP="00A62849">
      <w:pPr>
        <w:tabs>
          <w:tab w:val="left" w:pos="180"/>
        </w:tabs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b/>
          <w:bCs/>
          <w:lang w:val="sr-Latn-CS"/>
        </w:rPr>
        <w:tab/>
      </w:r>
      <w:r>
        <w:rPr>
          <w:rFonts w:ascii="Arial" w:hAnsi="Arial" w:cs="Arial"/>
          <w:b/>
          <w:bCs/>
          <w:lang w:val="sr-Latn-CS"/>
        </w:rPr>
        <w:tab/>
      </w:r>
      <w:r w:rsidRPr="000A3FCB">
        <w:rPr>
          <w:rFonts w:ascii="Arial" w:hAnsi="Arial" w:cs="Arial"/>
          <w:lang w:val="sr-Latn-CS"/>
        </w:rPr>
        <w:t>Znanje</w:t>
      </w:r>
    </w:p>
    <w:p w:rsidR="00657691" w:rsidRPr="00797D64" w:rsidRDefault="00657691" w:rsidP="00100F8C">
      <w:pPr>
        <w:tabs>
          <w:tab w:val="left" w:pos="180"/>
        </w:tabs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ab/>
      </w:r>
      <w:r>
        <w:rPr>
          <w:rFonts w:ascii="Arial" w:hAnsi="Arial" w:cs="Arial"/>
          <w:lang w:val="sl-SI"/>
        </w:rPr>
        <w:tab/>
        <w:t>Koristi visokospecijalizovano teorijsko i praktično</w:t>
      </w:r>
      <w:r w:rsidRPr="00797D64">
        <w:rPr>
          <w:rFonts w:ascii="Arial" w:hAnsi="Arial" w:cs="Arial"/>
          <w:lang w:val="sl-SI"/>
        </w:rPr>
        <w:t xml:space="preserve"> znanja koje je povezano sa najnovijim saznanjima. Ovo znanje predstavlja osnovu za originalnost pri razvoju i/ili primjeni ideja.</w:t>
      </w:r>
    </w:p>
    <w:p w:rsidR="00657691" w:rsidRDefault="00657691" w:rsidP="0058435B">
      <w:pPr>
        <w:ind w:firstLine="720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Demonstrira kritičku svijest</w:t>
      </w:r>
      <w:r w:rsidRPr="00797D64">
        <w:rPr>
          <w:rFonts w:ascii="Arial" w:hAnsi="Arial" w:cs="Arial"/>
          <w:lang w:val="sl-SI"/>
        </w:rPr>
        <w:t xml:space="preserve"> o stručnim temama u svojoj oblasti i na presjecima različitih oblasti.</w:t>
      </w:r>
      <w:r>
        <w:rPr>
          <w:rFonts w:ascii="Arial" w:hAnsi="Arial" w:cs="Arial"/>
          <w:lang w:val="sl-SI"/>
        </w:rPr>
        <w:t xml:space="preserve"> Ima </w:t>
      </w:r>
      <w:r w:rsidRPr="00100F8C">
        <w:rPr>
          <w:rFonts w:ascii="Arial" w:hAnsi="Arial" w:cs="Arial"/>
          <w:lang w:val="sr-Latn-CS"/>
        </w:rPr>
        <w:t xml:space="preserve"> temeljnu osnovu za bavljenje naučno-istraživačkom djelatnošću, a i osnovu za dalje naučno napredovanje u pravcu sticanja doktorata</w:t>
      </w:r>
      <w:r>
        <w:rPr>
          <w:rFonts w:ascii="Arial" w:hAnsi="Arial" w:cs="Arial"/>
          <w:lang w:val="sr-Latn-CS"/>
        </w:rPr>
        <w:t>.</w:t>
      </w:r>
    </w:p>
    <w:p w:rsidR="00657691" w:rsidRDefault="00657691" w:rsidP="00A62849">
      <w:pPr>
        <w:tabs>
          <w:tab w:val="left" w:pos="180"/>
        </w:tabs>
        <w:jc w:val="both"/>
        <w:rPr>
          <w:rFonts w:ascii="Arial" w:hAnsi="Arial" w:cs="Arial"/>
          <w:lang w:val="sr-Latn-CS"/>
        </w:rPr>
      </w:pPr>
    </w:p>
    <w:p w:rsidR="00657691" w:rsidRPr="000A3FCB" w:rsidRDefault="00657691" w:rsidP="00A97815">
      <w:pPr>
        <w:ind w:firstLine="720"/>
        <w:jc w:val="both"/>
        <w:rPr>
          <w:rFonts w:ascii="Arial" w:hAnsi="Arial" w:cs="Arial"/>
          <w:color w:val="000000"/>
          <w:lang w:val="sl-SI"/>
        </w:rPr>
      </w:pPr>
      <w:r w:rsidRPr="000A3FCB">
        <w:rPr>
          <w:rFonts w:ascii="Arial" w:hAnsi="Arial" w:cs="Arial"/>
          <w:color w:val="000000"/>
          <w:lang w:val="sl-SI"/>
        </w:rPr>
        <w:t>Vještine</w:t>
      </w:r>
    </w:p>
    <w:p w:rsidR="00657691" w:rsidRPr="00797D64" w:rsidRDefault="00657691" w:rsidP="00A97815">
      <w:pPr>
        <w:ind w:firstLine="720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Ukazuje na</w:t>
      </w:r>
      <w:r w:rsidRPr="00797D64">
        <w:rPr>
          <w:rFonts w:ascii="Arial" w:hAnsi="Arial" w:cs="Arial"/>
          <w:lang w:val="sl-SI"/>
        </w:rPr>
        <w:t xml:space="preserve"> problem na osnovu istraživanja </w:t>
      </w:r>
      <w:r>
        <w:rPr>
          <w:rFonts w:ascii="Arial" w:hAnsi="Arial" w:cs="Arial"/>
          <w:lang w:val="sl-SI"/>
        </w:rPr>
        <w:t xml:space="preserve">koristeći znanja </w:t>
      </w:r>
      <w:r w:rsidRPr="00797D64">
        <w:rPr>
          <w:rFonts w:ascii="Arial" w:hAnsi="Arial" w:cs="Arial"/>
          <w:lang w:val="sl-SI"/>
        </w:rPr>
        <w:t>iz novih ili interdi</w:t>
      </w:r>
      <w:r>
        <w:rPr>
          <w:rFonts w:ascii="Arial" w:hAnsi="Arial" w:cs="Arial"/>
          <w:lang w:val="sl-SI"/>
        </w:rPr>
        <w:t>sciplinarnih oblasti i donosi sud</w:t>
      </w:r>
      <w:r w:rsidRPr="00797D64">
        <w:rPr>
          <w:rFonts w:ascii="Arial" w:hAnsi="Arial" w:cs="Arial"/>
          <w:lang w:val="sl-SI"/>
        </w:rPr>
        <w:t xml:space="preserve"> na osnovu nepotpunih i ograničenih informacija.</w:t>
      </w:r>
    </w:p>
    <w:p w:rsidR="00657691" w:rsidRPr="00D45222" w:rsidRDefault="00657691" w:rsidP="0058435B">
      <w:pPr>
        <w:ind w:firstLine="720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Razvija</w:t>
      </w:r>
      <w:r w:rsidRPr="00797D64">
        <w:rPr>
          <w:rFonts w:ascii="Arial" w:hAnsi="Arial" w:cs="Arial"/>
          <w:lang w:val="sl-SI"/>
        </w:rPr>
        <w:t xml:space="preserve"> nov</w:t>
      </w:r>
      <w:r>
        <w:rPr>
          <w:rFonts w:ascii="Arial" w:hAnsi="Arial" w:cs="Arial"/>
          <w:lang w:val="sl-SI"/>
        </w:rPr>
        <w:t>e</w:t>
      </w:r>
      <w:r w:rsidRPr="00797D64">
        <w:rPr>
          <w:rFonts w:ascii="Arial" w:hAnsi="Arial" w:cs="Arial"/>
          <w:lang w:val="sl-SI"/>
        </w:rPr>
        <w:t xml:space="preserve"> vještine kao </w:t>
      </w:r>
      <w:r>
        <w:rPr>
          <w:rFonts w:ascii="Arial" w:hAnsi="Arial" w:cs="Arial"/>
          <w:lang w:val="sl-SI"/>
        </w:rPr>
        <w:t>odgovor</w:t>
      </w:r>
      <w:r w:rsidRPr="00797D64">
        <w:rPr>
          <w:rFonts w:ascii="Arial" w:hAnsi="Arial" w:cs="Arial"/>
          <w:lang w:val="sl-SI"/>
        </w:rPr>
        <w:t xml:space="preserve"> na novonastala znanja i tehnike</w:t>
      </w:r>
      <w:r>
        <w:rPr>
          <w:rFonts w:ascii="Arial" w:hAnsi="Arial" w:cs="Arial"/>
          <w:lang w:val="sl-SI"/>
        </w:rPr>
        <w:t xml:space="preserve">. </w:t>
      </w:r>
      <w:r w:rsidRPr="00D45222">
        <w:rPr>
          <w:rFonts w:ascii="Arial" w:hAnsi="Arial" w:cs="Arial"/>
          <w:lang w:val="sl-SI"/>
        </w:rPr>
        <w:t>Istovremeno, ima motivaciju za stalno unapređivanje svojih naučnih znanja.</w:t>
      </w:r>
      <w:r>
        <w:rPr>
          <w:rFonts w:ascii="Arial" w:hAnsi="Arial" w:cs="Arial"/>
          <w:lang w:val="sl-SI"/>
        </w:rPr>
        <w:t xml:space="preserve">Ima sposobnost da objasni rezultate i metode projekta, i da ih obrazlaže stručnoj i laičkoj javnosti, koristeći odgovarajuće tehnike. Ima sposobnost da temeljno proučava odnose u društvu i da ih mijenja. </w:t>
      </w:r>
      <w:r w:rsidRPr="00D45222">
        <w:rPr>
          <w:rFonts w:ascii="Arial" w:hAnsi="Arial" w:cs="Arial"/>
          <w:lang w:val="sl-SI"/>
        </w:rPr>
        <w:t>Takođe, ima sposobnost za timski naučnoistraživački i posebnost svog individualnog doprinosa radu.</w:t>
      </w:r>
    </w:p>
    <w:p w:rsidR="00657691" w:rsidRPr="00D45222" w:rsidRDefault="00657691" w:rsidP="00B85E1A">
      <w:pPr>
        <w:jc w:val="both"/>
        <w:rPr>
          <w:rFonts w:ascii="Arial" w:hAnsi="Arial" w:cs="Arial"/>
          <w:lang w:val="sl-SI"/>
        </w:rPr>
      </w:pPr>
    </w:p>
    <w:p w:rsidR="00657691" w:rsidRPr="00D45222" w:rsidRDefault="00657691" w:rsidP="00A97815">
      <w:pPr>
        <w:ind w:firstLine="720"/>
        <w:jc w:val="both"/>
        <w:rPr>
          <w:rFonts w:ascii="Arial" w:hAnsi="Arial" w:cs="Arial"/>
          <w:lang w:val="sl-SI"/>
        </w:rPr>
      </w:pPr>
      <w:r w:rsidRPr="00D45222">
        <w:rPr>
          <w:rFonts w:ascii="Arial" w:hAnsi="Arial" w:cs="Arial"/>
          <w:lang w:val="sl-SI"/>
        </w:rPr>
        <w:t>Kompetencije</w:t>
      </w:r>
    </w:p>
    <w:p w:rsidR="00657691" w:rsidRPr="00D45222" w:rsidRDefault="00657691" w:rsidP="00A97815">
      <w:pPr>
        <w:ind w:firstLine="720"/>
        <w:jc w:val="both"/>
        <w:rPr>
          <w:lang w:val="sl-SI"/>
        </w:rPr>
      </w:pPr>
      <w:r>
        <w:rPr>
          <w:rFonts w:ascii="Arial" w:hAnsi="Arial" w:cs="Arial"/>
          <w:lang w:val="sl-SI"/>
        </w:rPr>
        <w:t>Pokazuje</w:t>
      </w:r>
      <w:r w:rsidRPr="00797D64">
        <w:rPr>
          <w:rFonts w:ascii="Arial" w:hAnsi="Arial" w:cs="Arial"/>
          <w:lang w:val="sl-SI"/>
        </w:rPr>
        <w:t xml:space="preserve"> </w:t>
      </w:r>
      <w:r>
        <w:rPr>
          <w:rFonts w:ascii="Arial" w:hAnsi="Arial" w:cs="Arial"/>
          <w:lang w:val="sl-SI"/>
        </w:rPr>
        <w:t xml:space="preserve">sposobnost rukovođenja </w:t>
      </w:r>
      <w:r w:rsidRPr="00797D64">
        <w:rPr>
          <w:rFonts w:ascii="Arial" w:hAnsi="Arial" w:cs="Arial"/>
          <w:lang w:val="sl-SI"/>
        </w:rPr>
        <w:t>i inova</w:t>
      </w:r>
      <w:r>
        <w:rPr>
          <w:rFonts w:ascii="Arial" w:hAnsi="Arial" w:cs="Arial"/>
          <w:lang w:val="sl-SI"/>
        </w:rPr>
        <w:t>tivnost</w:t>
      </w:r>
      <w:r w:rsidRPr="00797D64">
        <w:rPr>
          <w:rFonts w:ascii="Arial" w:hAnsi="Arial" w:cs="Arial"/>
          <w:lang w:val="sl-SI"/>
        </w:rPr>
        <w:t xml:space="preserve"> u nepoznatim, složenim i nepredvidivim radnim i nastavnim kontekstima, u kojima se rješavaju složeni problemi</w:t>
      </w:r>
      <w:r>
        <w:rPr>
          <w:rFonts w:ascii="Arial" w:hAnsi="Arial" w:cs="Arial"/>
          <w:lang w:val="sl-SI"/>
        </w:rPr>
        <w:t xml:space="preserve"> koji uključuju mnogo faktora i u uslovima kada ne postoji dovoljno dobar izvor relevantnih informacija. Ima sposobnost da nadgleda ključne strateške performanse tima. Ispituje stratešku</w:t>
      </w:r>
      <w:r w:rsidRPr="00797D64">
        <w:rPr>
          <w:rFonts w:ascii="Arial" w:hAnsi="Arial" w:cs="Arial"/>
          <w:lang w:val="sl-SI"/>
        </w:rPr>
        <w:t xml:space="preserve"> sposobnost tima</w:t>
      </w:r>
      <w:r>
        <w:rPr>
          <w:rFonts w:ascii="Arial" w:hAnsi="Arial" w:cs="Arial"/>
          <w:lang w:val="sl-SI"/>
        </w:rPr>
        <w:t>.</w:t>
      </w:r>
      <w:r w:rsidRPr="00D45222">
        <w:rPr>
          <w:rFonts w:ascii="Arial" w:hAnsi="Arial" w:cs="Arial"/>
          <w:lang w:val="sl-SI"/>
        </w:rPr>
        <w:t xml:space="preserve"> Ima osnovu u pogledu osposobljavanja za organizovanu djelatnost, te stručnu izradu naučnih radova, kao i projekata i organizovanje naučnih skupova (simpozijuma, okruglih stolova, debata); za stvaralački i kreativan rad stvara uslove za autonomno djelovanje u svojoj oblasti, kao i za usavršavanje u naučnoistraživačkoj praksi.</w:t>
      </w:r>
    </w:p>
    <w:p w:rsidR="00657691" w:rsidRDefault="00657691" w:rsidP="00B1423C">
      <w:pPr>
        <w:tabs>
          <w:tab w:val="left" w:pos="180"/>
        </w:tabs>
        <w:jc w:val="both"/>
        <w:rPr>
          <w:rFonts w:ascii="Arial" w:hAnsi="Arial" w:cs="Arial"/>
          <w:lang w:val="sl-SI"/>
        </w:rPr>
      </w:pPr>
    </w:p>
    <w:p w:rsidR="00657691" w:rsidRDefault="00657691" w:rsidP="00EA1E13">
      <w:pPr>
        <w:tabs>
          <w:tab w:val="left" w:pos="180"/>
        </w:tabs>
        <w:jc w:val="center"/>
        <w:rPr>
          <w:rFonts w:ascii="Arial" w:hAnsi="Arial" w:cs="Arial"/>
          <w:b/>
          <w:bCs/>
          <w:lang w:val="sl-SI"/>
        </w:rPr>
      </w:pPr>
      <w:r w:rsidRPr="007F421E">
        <w:rPr>
          <w:rFonts w:ascii="Arial" w:hAnsi="Arial" w:cs="Arial"/>
          <w:b/>
          <w:bCs/>
          <w:lang w:val="sl-SI"/>
        </w:rPr>
        <w:t xml:space="preserve">Nivo VII </w:t>
      </w:r>
    </w:p>
    <w:p w:rsidR="00657691" w:rsidRDefault="00657691" w:rsidP="00EA1E13">
      <w:pPr>
        <w:tabs>
          <w:tab w:val="left" w:pos="180"/>
        </w:tabs>
        <w:jc w:val="center"/>
        <w:rPr>
          <w:rFonts w:ascii="Arial" w:hAnsi="Arial" w:cs="Arial"/>
          <w:b/>
          <w:bCs/>
          <w:lang w:val="sl-SI"/>
        </w:rPr>
      </w:pPr>
      <w:r>
        <w:rPr>
          <w:rFonts w:ascii="Arial" w:hAnsi="Arial" w:cs="Arial"/>
          <w:b/>
          <w:bCs/>
          <w:lang w:val="sl-SI"/>
        </w:rPr>
        <w:t>P</w:t>
      </w:r>
      <w:r w:rsidRPr="007F421E">
        <w:rPr>
          <w:rFonts w:ascii="Arial" w:hAnsi="Arial" w:cs="Arial"/>
          <w:b/>
          <w:bCs/>
          <w:lang w:val="sl-SI"/>
        </w:rPr>
        <w:t>odnivo VII3</w:t>
      </w:r>
    </w:p>
    <w:p w:rsidR="00657691" w:rsidRDefault="00657691" w:rsidP="0053469E">
      <w:pPr>
        <w:tabs>
          <w:tab w:val="left" w:pos="180"/>
        </w:tabs>
        <w:rPr>
          <w:rFonts w:ascii="Arial" w:hAnsi="Arial" w:cs="Arial"/>
          <w:sz w:val="16"/>
          <w:szCs w:val="16"/>
          <w:lang w:val="sr-Latn-CS"/>
        </w:rPr>
      </w:pPr>
    </w:p>
    <w:p w:rsidR="00657691" w:rsidRPr="000A3FCB" w:rsidRDefault="00657691" w:rsidP="0053469E">
      <w:pPr>
        <w:tabs>
          <w:tab w:val="left" w:pos="180"/>
        </w:tabs>
        <w:rPr>
          <w:rFonts w:ascii="Arial" w:hAnsi="Arial" w:cs="Arial"/>
          <w:lang w:val="sr-Latn-CS"/>
        </w:rPr>
      </w:pPr>
      <w:r>
        <w:rPr>
          <w:rFonts w:ascii="Arial" w:hAnsi="Arial" w:cs="Arial"/>
          <w:b/>
          <w:bCs/>
          <w:lang w:val="sr-Latn-CS"/>
        </w:rPr>
        <w:tab/>
      </w:r>
      <w:r>
        <w:rPr>
          <w:rFonts w:ascii="Arial" w:hAnsi="Arial" w:cs="Arial"/>
          <w:b/>
          <w:bCs/>
          <w:lang w:val="sr-Latn-CS"/>
        </w:rPr>
        <w:tab/>
      </w:r>
      <w:r w:rsidRPr="000A3FCB">
        <w:rPr>
          <w:rFonts w:ascii="Arial" w:hAnsi="Arial" w:cs="Arial"/>
          <w:lang w:val="sr-Latn-CS"/>
        </w:rPr>
        <w:t>Znanje</w:t>
      </w:r>
    </w:p>
    <w:p w:rsidR="00657691" w:rsidRPr="0053469E" w:rsidRDefault="00657691" w:rsidP="0053469E">
      <w:pPr>
        <w:tabs>
          <w:tab w:val="left" w:pos="180"/>
        </w:tabs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ab/>
      </w:r>
      <w:r>
        <w:rPr>
          <w:rFonts w:ascii="Arial" w:hAnsi="Arial" w:cs="Arial"/>
          <w:lang w:val="sr-Latn-CS"/>
        </w:rPr>
        <w:tab/>
      </w:r>
      <w:r w:rsidRPr="0053469E">
        <w:rPr>
          <w:rFonts w:ascii="Arial" w:hAnsi="Arial" w:cs="Arial"/>
          <w:lang w:val="sr-Latn-CS"/>
        </w:rPr>
        <w:t>Koristiti visokospecijalizovano teoretsko i praktično znanje koje je povezano sa najnovijim saznanjima. Ovo znanje predstavlja osnovu za originalnost pri razvoju i</w:t>
      </w:r>
      <w:r w:rsidRPr="0053469E">
        <w:rPr>
          <w:rFonts w:ascii="Arial" w:hAnsi="Arial" w:cs="Arial"/>
          <w:lang w:val="pl-PL"/>
        </w:rPr>
        <w:t xml:space="preserve">/ili </w:t>
      </w:r>
      <w:r w:rsidRPr="0053469E">
        <w:rPr>
          <w:rFonts w:ascii="Arial" w:hAnsi="Arial" w:cs="Arial"/>
          <w:lang w:val="sr-Latn-CS"/>
        </w:rPr>
        <w:t>primjeni ideja.</w:t>
      </w:r>
    </w:p>
    <w:p w:rsidR="00657691" w:rsidRPr="00D45222" w:rsidRDefault="00657691" w:rsidP="0058435B">
      <w:pPr>
        <w:ind w:firstLine="720"/>
        <w:jc w:val="both"/>
        <w:rPr>
          <w:lang w:val="sr-Latn-CS"/>
        </w:rPr>
      </w:pPr>
      <w:r w:rsidRPr="0053469E">
        <w:rPr>
          <w:rFonts w:ascii="Arial" w:hAnsi="Arial" w:cs="Arial"/>
          <w:lang w:val="sr-Latn-CS"/>
        </w:rPr>
        <w:t xml:space="preserve">Demonstrira kritičku svijest o stručnim temama u </w:t>
      </w:r>
      <w:r>
        <w:rPr>
          <w:rFonts w:ascii="Arial" w:hAnsi="Arial" w:cs="Arial"/>
          <w:lang w:val="sr-Latn-CS"/>
        </w:rPr>
        <w:t>s</w:t>
      </w:r>
      <w:r w:rsidRPr="0053469E">
        <w:rPr>
          <w:rFonts w:ascii="Arial" w:hAnsi="Arial" w:cs="Arial"/>
          <w:lang w:val="sr-Latn-CS"/>
        </w:rPr>
        <w:t>v</w:t>
      </w:r>
      <w:r>
        <w:rPr>
          <w:rFonts w:ascii="Arial" w:hAnsi="Arial" w:cs="Arial"/>
          <w:lang w:val="sr-Latn-CS"/>
        </w:rPr>
        <w:t>oj</w:t>
      </w:r>
      <w:r w:rsidRPr="0053469E">
        <w:rPr>
          <w:rFonts w:ascii="Arial" w:hAnsi="Arial" w:cs="Arial"/>
          <w:lang w:val="sr-Latn-CS"/>
        </w:rPr>
        <w:t>oj oblasti i n</w:t>
      </w:r>
      <w:r>
        <w:rPr>
          <w:rFonts w:ascii="Arial" w:hAnsi="Arial" w:cs="Arial"/>
          <w:lang w:val="sr-Latn-CS"/>
        </w:rPr>
        <w:t>a presjecima različitih oblasti. To podrazumijeva osnov</w:t>
      </w:r>
      <w:r w:rsidRPr="0053469E">
        <w:rPr>
          <w:rFonts w:ascii="Arial" w:hAnsi="Arial" w:cs="Arial"/>
          <w:lang w:val="sr-Latn-CS"/>
        </w:rPr>
        <w:t xml:space="preserve"> za ostvarivanje originalnosti u razvoju i primjeni novih ide</w:t>
      </w:r>
      <w:r>
        <w:rPr>
          <w:rFonts w:ascii="Arial" w:hAnsi="Arial" w:cs="Arial"/>
          <w:lang w:val="sr-Latn-CS"/>
        </w:rPr>
        <w:t>ja,</w:t>
      </w:r>
      <w:r w:rsidRPr="0053469E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 xml:space="preserve">mogućnost da </w:t>
      </w:r>
      <w:r w:rsidRPr="0053469E">
        <w:rPr>
          <w:rFonts w:ascii="Arial" w:hAnsi="Arial" w:cs="Arial"/>
          <w:lang w:val="sr-Latn-CS"/>
        </w:rPr>
        <w:t>r</w:t>
      </w:r>
      <w:r>
        <w:rPr>
          <w:rFonts w:ascii="Arial" w:hAnsi="Arial" w:cs="Arial"/>
          <w:lang w:val="sr-Latn-CS"/>
        </w:rPr>
        <w:t>azvija i javno afirmiše kritičku</w:t>
      </w:r>
      <w:r w:rsidRPr="0053469E">
        <w:rPr>
          <w:rFonts w:ascii="Arial" w:hAnsi="Arial" w:cs="Arial"/>
          <w:lang w:val="sr-Latn-CS"/>
        </w:rPr>
        <w:t xml:space="preserve"> svijest u pogledu afirmacije stručni</w:t>
      </w:r>
      <w:r>
        <w:rPr>
          <w:rFonts w:ascii="Arial" w:hAnsi="Arial" w:cs="Arial"/>
          <w:lang w:val="sr-Latn-CS"/>
        </w:rPr>
        <w:t xml:space="preserve">h tema u određenoj oblasti. Ima mogućnost daljeg usavršavanja ka višem nivou obrazovanja, odnosno sticanja određene stručne kvalifikacije. </w:t>
      </w:r>
      <w:r w:rsidRPr="00D45222">
        <w:rPr>
          <w:rFonts w:ascii="Arial" w:hAnsi="Arial" w:cs="Arial"/>
          <w:lang w:val="sr-Latn-CS"/>
        </w:rPr>
        <w:t>Stvara uslove za autonomno djelovanje u svojoj oblasti, kao i za usavršavanje u naučno-istraživačkoj praksi.</w:t>
      </w:r>
    </w:p>
    <w:p w:rsidR="00657691" w:rsidRPr="0053469E" w:rsidRDefault="00657691" w:rsidP="0053469E">
      <w:pPr>
        <w:jc w:val="both"/>
        <w:rPr>
          <w:rFonts w:ascii="Arial" w:hAnsi="Arial" w:cs="Arial"/>
          <w:lang w:val="sr-Latn-CS"/>
        </w:rPr>
      </w:pPr>
    </w:p>
    <w:p w:rsidR="00657691" w:rsidRPr="000A3FCB" w:rsidRDefault="00657691" w:rsidP="0053469E">
      <w:pPr>
        <w:tabs>
          <w:tab w:val="left" w:pos="180"/>
        </w:tabs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b/>
          <w:bCs/>
          <w:lang w:val="sl-SI"/>
        </w:rPr>
        <w:tab/>
      </w:r>
      <w:r>
        <w:rPr>
          <w:rFonts w:ascii="Arial" w:hAnsi="Arial" w:cs="Arial"/>
          <w:b/>
          <w:bCs/>
          <w:lang w:val="sl-SI"/>
        </w:rPr>
        <w:tab/>
      </w:r>
      <w:r w:rsidRPr="000A3FCB">
        <w:rPr>
          <w:rFonts w:ascii="Arial" w:hAnsi="Arial" w:cs="Arial"/>
          <w:lang w:val="sl-SI"/>
        </w:rPr>
        <w:t>Vještina</w:t>
      </w:r>
    </w:p>
    <w:p w:rsidR="00657691" w:rsidRPr="00797D64" w:rsidRDefault="00657691" w:rsidP="00A97815">
      <w:pPr>
        <w:ind w:firstLine="720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Ukazuje na</w:t>
      </w:r>
      <w:r w:rsidRPr="00797D64">
        <w:rPr>
          <w:rFonts w:ascii="Arial" w:hAnsi="Arial" w:cs="Arial"/>
          <w:lang w:val="sl-SI"/>
        </w:rPr>
        <w:t xml:space="preserve"> problem na osnovu istraživanja </w:t>
      </w:r>
      <w:r>
        <w:rPr>
          <w:rFonts w:ascii="Arial" w:hAnsi="Arial" w:cs="Arial"/>
          <w:lang w:val="sl-SI"/>
        </w:rPr>
        <w:t xml:space="preserve">koristeći znanja </w:t>
      </w:r>
      <w:r w:rsidRPr="00797D64">
        <w:rPr>
          <w:rFonts w:ascii="Arial" w:hAnsi="Arial" w:cs="Arial"/>
          <w:lang w:val="sl-SI"/>
        </w:rPr>
        <w:t>iz novih ili interdi</w:t>
      </w:r>
      <w:r>
        <w:rPr>
          <w:rFonts w:ascii="Arial" w:hAnsi="Arial" w:cs="Arial"/>
          <w:lang w:val="sl-SI"/>
        </w:rPr>
        <w:t>sciplinarnih oblasti i donosi sud</w:t>
      </w:r>
      <w:r w:rsidRPr="00797D64">
        <w:rPr>
          <w:rFonts w:ascii="Arial" w:hAnsi="Arial" w:cs="Arial"/>
          <w:lang w:val="sl-SI"/>
        </w:rPr>
        <w:t xml:space="preserve"> na osnovu nepotpunih i ograničenih informacija.</w:t>
      </w:r>
    </w:p>
    <w:p w:rsidR="00657691" w:rsidRPr="00D45222" w:rsidRDefault="00657691" w:rsidP="0058435B">
      <w:pPr>
        <w:ind w:firstLine="720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Razvija</w:t>
      </w:r>
      <w:r w:rsidRPr="00797D64">
        <w:rPr>
          <w:rFonts w:ascii="Arial" w:hAnsi="Arial" w:cs="Arial"/>
          <w:lang w:val="sl-SI"/>
        </w:rPr>
        <w:t xml:space="preserve"> nov</w:t>
      </w:r>
      <w:r>
        <w:rPr>
          <w:rFonts w:ascii="Arial" w:hAnsi="Arial" w:cs="Arial"/>
          <w:lang w:val="sl-SI"/>
        </w:rPr>
        <w:t>e</w:t>
      </w:r>
      <w:r w:rsidRPr="00797D64">
        <w:rPr>
          <w:rFonts w:ascii="Arial" w:hAnsi="Arial" w:cs="Arial"/>
          <w:lang w:val="sl-SI"/>
        </w:rPr>
        <w:t xml:space="preserve"> vještine kao </w:t>
      </w:r>
      <w:r>
        <w:rPr>
          <w:rFonts w:ascii="Arial" w:hAnsi="Arial" w:cs="Arial"/>
          <w:lang w:val="sl-SI"/>
        </w:rPr>
        <w:t>odgovor</w:t>
      </w:r>
      <w:r w:rsidRPr="00797D64">
        <w:rPr>
          <w:rFonts w:ascii="Arial" w:hAnsi="Arial" w:cs="Arial"/>
          <w:lang w:val="sl-SI"/>
        </w:rPr>
        <w:t xml:space="preserve"> na novonastala znanja i tehnike</w:t>
      </w:r>
      <w:r>
        <w:rPr>
          <w:rFonts w:ascii="Arial" w:hAnsi="Arial" w:cs="Arial"/>
          <w:lang w:val="sl-SI"/>
        </w:rPr>
        <w:t xml:space="preserve">. </w:t>
      </w:r>
      <w:r w:rsidRPr="00D45222">
        <w:rPr>
          <w:rFonts w:ascii="Arial" w:hAnsi="Arial" w:cs="Arial"/>
          <w:lang w:val="sl-SI"/>
        </w:rPr>
        <w:t>Istovremeno, ima motivaciju za stalno unapređivanje svojih naučnih znanja.</w:t>
      </w:r>
      <w:r>
        <w:rPr>
          <w:rFonts w:ascii="Arial" w:hAnsi="Arial" w:cs="Arial"/>
          <w:lang w:val="sl-SI"/>
        </w:rPr>
        <w:t>Ima sposobnost da objasni rezultate i metode projekta, i da ih obrazlaže stručnoj i nestručnoj javnosti, koristeći odgovarajuće tehnike. Ima sposobnost da temeljno proučava odnose u društvu i da ih mijenja.</w:t>
      </w:r>
      <w:r w:rsidRPr="00D45222">
        <w:rPr>
          <w:rFonts w:ascii="Arial" w:hAnsi="Arial" w:cs="Arial"/>
          <w:lang w:val="sl-SI"/>
        </w:rPr>
        <w:t>Takođe, ima sposobnost za timski naučnoistraživački i posebnost svog individualnog doprinosa radu.</w:t>
      </w:r>
    </w:p>
    <w:p w:rsidR="00657691" w:rsidRPr="00D45222" w:rsidRDefault="00657691" w:rsidP="005E3341">
      <w:pPr>
        <w:jc w:val="both"/>
        <w:rPr>
          <w:rFonts w:ascii="Arial" w:hAnsi="Arial" w:cs="Arial"/>
          <w:lang w:val="sl-SI"/>
        </w:rPr>
      </w:pPr>
    </w:p>
    <w:p w:rsidR="00657691" w:rsidRPr="00D45222" w:rsidRDefault="00657691" w:rsidP="00A97815">
      <w:pPr>
        <w:ind w:firstLine="720"/>
        <w:jc w:val="both"/>
        <w:rPr>
          <w:rFonts w:ascii="Arial" w:hAnsi="Arial" w:cs="Arial"/>
          <w:lang w:val="sl-SI"/>
        </w:rPr>
      </w:pPr>
      <w:r w:rsidRPr="00D45222">
        <w:rPr>
          <w:rFonts w:ascii="Arial" w:hAnsi="Arial" w:cs="Arial"/>
          <w:lang w:val="sl-SI"/>
        </w:rPr>
        <w:t>Kompetencije</w:t>
      </w:r>
    </w:p>
    <w:p w:rsidR="00657691" w:rsidRPr="00D45222" w:rsidRDefault="00657691" w:rsidP="00A97815">
      <w:pPr>
        <w:ind w:firstLine="720"/>
        <w:jc w:val="both"/>
        <w:rPr>
          <w:lang w:val="sl-SI"/>
        </w:rPr>
      </w:pPr>
      <w:r>
        <w:rPr>
          <w:rFonts w:ascii="Arial" w:hAnsi="Arial" w:cs="Arial"/>
          <w:lang w:val="sl-SI"/>
        </w:rPr>
        <w:t>Pokazuje</w:t>
      </w:r>
      <w:r w:rsidRPr="00797D64">
        <w:rPr>
          <w:rFonts w:ascii="Arial" w:hAnsi="Arial" w:cs="Arial"/>
          <w:lang w:val="sl-SI"/>
        </w:rPr>
        <w:t xml:space="preserve"> </w:t>
      </w:r>
      <w:r>
        <w:rPr>
          <w:rFonts w:ascii="Arial" w:hAnsi="Arial" w:cs="Arial"/>
          <w:lang w:val="sl-SI"/>
        </w:rPr>
        <w:t xml:space="preserve">sposobnost rukovođenja </w:t>
      </w:r>
      <w:r w:rsidRPr="00797D64">
        <w:rPr>
          <w:rFonts w:ascii="Arial" w:hAnsi="Arial" w:cs="Arial"/>
          <w:lang w:val="sl-SI"/>
        </w:rPr>
        <w:t>i inova</w:t>
      </w:r>
      <w:r>
        <w:rPr>
          <w:rFonts w:ascii="Arial" w:hAnsi="Arial" w:cs="Arial"/>
          <w:lang w:val="sl-SI"/>
        </w:rPr>
        <w:t>tivnost</w:t>
      </w:r>
      <w:r w:rsidRPr="00797D64">
        <w:rPr>
          <w:rFonts w:ascii="Arial" w:hAnsi="Arial" w:cs="Arial"/>
          <w:lang w:val="sl-SI"/>
        </w:rPr>
        <w:t xml:space="preserve"> u nepoznatim, složenim i nepredvidivim radnim i nastavnim kontekstima, u kojima se rješavaju složeni problemi</w:t>
      </w:r>
      <w:r>
        <w:rPr>
          <w:rFonts w:ascii="Arial" w:hAnsi="Arial" w:cs="Arial"/>
          <w:lang w:val="sl-SI"/>
        </w:rPr>
        <w:t xml:space="preserve"> koji uključuju mnogo faktora i u uslovima kada ne postoji dovoljno dobar izvor relevantnih informacija. Ima sposobnost da nadgleda ključne strateške performanse tima. Ispituje stratešku</w:t>
      </w:r>
      <w:r w:rsidRPr="00797D64">
        <w:rPr>
          <w:rFonts w:ascii="Arial" w:hAnsi="Arial" w:cs="Arial"/>
          <w:lang w:val="sl-SI"/>
        </w:rPr>
        <w:t xml:space="preserve"> sposobnost tima</w:t>
      </w:r>
      <w:r>
        <w:rPr>
          <w:rFonts w:ascii="Arial" w:hAnsi="Arial" w:cs="Arial"/>
          <w:lang w:val="sl-SI"/>
        </w:rPr>
        <w:t>.</w:t>
      </w:r>
      <w:r w:rsidRPr="00D45222">
        <w:rPr>
          <w:rFonts w:ascii="Arial" w:hAnsi="Arial" w:cs="Arial"/>
          <w:lang w:val="sl-SI"/>
        </w:rPr>
        <w:t xml:space="preserve"> Ima osnovu u pogledu osposobljavanja za organizovanu djelatnost, te stručnu izradu naučnih radova, kao i projekata i organizovanje naučnih skupova (simpozijuma, okruglih stolova, debata); za stvaralački i kreativan rad stvara uslove za autonomno djelovanje u svojoj oblasti, kao i za usavršavanje u naučnoistraživačkoj praksi.</w:t>
      </w:r>
    </w:p>
    <w:p w:rsidR="00657691" w:rsidRPr="0053469E" w:rsidRDefault="00657691" w:rsidP="0053469E">
      <w:pPr>
        <w:tabs>
          <w:tab w:val="left" w:pos="180"/>
        </w:tabs>
        <w:jc w:val="both"/>
        <w:rPr>
          <w:rFonts w:ascii="Arial" w:hAnsi="Arial" w:cs="Arial"/>
          <w:b/>
          <w:bCs/>
          <w:lang w:val="sl-SI"/>
        </w:rPr>
      </w:pPr>
    </w:p>
    <w:p w:rsidR="00657691" w:rsidRDefault="00657691" w:rsidP="00B85E1A">
      <w:pPr>
        <w:jc w:val="both"/>
        <w:rPr>
          <w:rFonts w:ascii="Arial" w:hAnsi="Arial" w:cs="Arial"/>
          <w:b/>
          <w:bCs/>
          <w:color w:val="000000"/>
          <w:lang w:val="sl-SI"/>
        </w:rPr>
      </w:pPr>
    </w:p>
    <w:p w:rsidR="00657691" w:rsidRDefault="00657691" w:rsidP="00EA1E13">
      <w:pPr>
        <w:jc w:val="center"/>
        <w:rPr>
          <w:rFonts w:ascii="Arial" w:hAnsi="Arial" w:cs="Arial"/>
          <w:b/>
          <w:bCs/>
          <w:color w:val="000000"/>
          <w:lang w:val="sl-SI"/>
        </w:rPr>
      </w:pPr>
      <w:r>
        <w:rPr>
          <w:rFonts w:ascii="Arial" w:hAnsi="Arial" w:cs="Arial"/>
          <w:b/>
          <w:bCs/>
          <w:color w:val="000000"/>
          <w:lang w:val="sl-SI"/>
        </w:rPr>
        <w:t>Nivo VIII</w:t>
      </w:r>
    </w:p>
    <w:p w:rsidR="00657691" w:rsidRPr="000A3FCB" w:rsidRDefault="00657691" w:rsidP="00A97815">
      <w:pPr>
        <w:ind w:firstLine="720"/>
        <w:jc w:val="both"/>
        <w:rPr>
          <w:rFonts w:ascii="Arial" w:hAnsi="Arial" w:cs="Arial"/>
          <w:color w:val="000000"/>
          <w:lang w:val="sl-SI"/>
        </w:rPr>
      </w:pPr>
      <w:r w:rsidRPr="000A3FCB">
        <w:rPr>
          <w:rFonts w:ascii="Arial" w:hAnsi="Arial" w:cs="Arial"/>
          <w:lang w:val="sr-Latn-CS"/>
        </w:rPr>
        <w:t>Znanja</w:t>
      </w:r>
    </w:p>
    <w:p w:rsidR="00657691" w:rsidRDefault="00657691" w:rsidP="007F421E">
      <w:pPr>
        <w:tabs>
          <w:tab w:val="left" w:pos="180"/>
        </w:tabs>
        <w:jc w:val="both"/>
        <w:rPr>
          <w:rFonts w:ascii="Arial" w:hAnsi="Arial" w:cs="Arial"/>
          <w:b/>
          <w:bCs/>
          <w:lang w:val="sl-SI"/>
        </w:rPr>
      </w:pPr>
      <w:r>
        <w:rPr>
          <w:rFonts w:ascii="Arial" w:hAnsi="Arial" w:cs="Arial"/>
          <w:lang w:val="sl-SI"/>
        </w:rPr>
        <w:tab/>
      </w:r>
      <w:r>
        <w:rPr>
          <w:rFonts w:ascii="Arial" w:hAnsi="Arial" w:cs="Arial"/>
          <w:lang w:val="sl-SI"/>
        </w:rPr>
        <w:tab/>
      </w:r>
      <w:r w:rsidRPr="007F421E">
        <w:rPr>
          <w:rFonts w:ascii="Arial" w:hAnsi="Arial" w:cs="Arial"/>
          <w:lang w:val="sl-SI"/>
        </w:rPr>
        <w:t>Koristi stručna znanja za kritičku analizu, vrjednovanje i povezivanje novih kompleksnih ideja koje su potpuno nove u nekoj oblasti</w:t>
      </w:r>
      <w:r w:rsidRPr="007F421E">
        <w:rPr>
          <w:rFonts w:ascii="Arial" w:hAnsi="Arial" w:cs="Arial"/>
          <w:b/>
          <w:bCs/>
          <w:lang w:val="sl-SI"/>
        </w:rPr>
        <w:t xml:space="preserve">. </w:t>
      </w:r>
      <w:r w:rsidRPr="007F421E">
        <w:rPr>
          <w:rFonts w:ascii="Arial" w:hAnsi="Arial" w:cs="Arial"/>
          <w:lang w:val="sl-SI"/>
        </w:rPr>
        <w:t>Širi ili redefiniše postojeća znanja i/ili stručne prakse u jednoj oblasti ili/i više oblasti koje se preklapaju.</w:t>
      </w:r>
      <w:r w:rsidRPr="007F421E">
        <w:rPr>
          <w:rFonts w:ascii="Arial" w:hAnsi="Arial" w:cs="Arial"/>
          <w:lang w:val="sr-Latn-CS"/>
        </w:rPr>
        <w:t xml:space="preserve"> Ima sposobnost samostalnog vođenja</w:t>
      </w:r>
      <w:r w:rsidRPr="007F421E">
        <w:rPr>
          <w:rFonts w:ascii="Arial" w:hAnsi="Arial"/>
          <w:lang w:val="sr-Latn-CS"/>
        </w:rPr>
        <w:t xml:space="preserve"> nauèno is</w:t>
      </w:r>
      <w:r w:rsidRPr="007F421E">
        <w:rPr>
          <w:rFonts w:ascii="Arial" w:hAnsi="Arial" w:cs="Arial"/>
          <w:lang w:val="sr-Latn-CS"/>
        </w:rPr>
        <w:t>traživačkog projekta. Formira i rukovodi</w:t>
      </w:r>
      <w:r w:rsidRPr="007F421E">
        <w:rPr>
          <w:rFonts w:ascii="Arial" w:hAnsi="Arial"/>
          <w:lang w:val="sr-Latn-CS"/>
        </w:rPr>
        <w:t xml:space="preserve"> nauènoi</w:t>
      </w:r>
      <w:r w:rsidRPr="007F421E">
        <w:rPr>
          <w:rFonts w:ascii="Arial" w:hAnsi="Arial" w:cs="Arial"/>
          <w:lang w:val="sr-Latn-CS"/>
        </w:rPr>
        <w:t>straživačkim timom. Prezentuje</w:t>
      </w:r>
      <w:r w:rsidRPr="007F421E">
        <w:rPr>
          <w:rFonts w:ascii="Arial" w:hAnsi="Arial"/>
          <w:lang w:val="sr-Latn-CS"/>
        </w:rPr>
        <w:t xml:space="preserve"> rezultat</w:t>
      </w:r>
      <w:r>
        <w:rPr>
          <w:rFonts w:ascii="Arial" w:hAnsi="Arial"/>
          <w:lang w:val="sr-Latn-CS"/>
        </w:rPr>
        <w:t>e</w:t>
      </w:r>
      <w:r w:rsidRPr="007F421E">
        <w:rPr>
          <w:rFonts w:ascii="Arial" w:hAnsi="Arial"/>
          <w:lang w:val="sr-Latn-CS"/>
        </w:rPr>
        <w:t xml:space="preserve"> nauènog istraživanja. </w:t>
      </w:r>
      <w:r w:rsidRPr="007F421E">
        <w:rPr>
          <w:rFonts w:ascii="Arial" w:hAnsi="Arial" w:cs="Arial"/>
          <w:lang w:val="sr-Latn-CS"/>
        </w:rPr>
        <w:t>Širi postojeća znanja i praksu i redefiniše međuuticaj saznanja u oblastima turističkih nauka na razvoj i unapređ</w:t>
      </w:r>
      <w:r>
        <w:rPr>
          <w:rFonts w:ascii="Arial" w:hAnsi="Arial" w:cs="Arial"/>
          <w:lang w:val="sr-Latn-CS"/>
        </w:rPr>
        <w:t>iva</w:t>
      </w:r>
      <w:r w:rsidRPr="007F421E">
        <w:rPr>
          <w:rFonts w:ascii="Arial" w:hAnsi="Arial" w:cs="Arial"/>
          <w:lang w:val="sr-Latn-CS"/>
        </w:rPr>
        <w:t>nje naučnih ideja u turizmu.</w:t>
      </w:r>
    </w:p>
    <w:p w:rsidR="00657691" w:rsidRDefault="00657691" w:rsidP="007F421E">
      <w:pPr>
        <w:tabs>
          <w:tab w:val="left" w:pos="180"/>
        </w:tabs>
        <w:jc w:val="both"/>
        <w:rPr>
          <w:rFonts w:ascii="Arial" w:hAnsi="Arial" w:cs="Arial"/>
          <w:b/>
          <w:bCs/>
          <w:lang w:val="sl-SI"/>
        </w:rPr>
      </w:pPr>
    </w:p>
    <w:p w:rsidR="00657691" w:rsidRPr="000A3FCB" w:rsidRDefault="00657691" w:rsidP="007F421E">
      <w:pPr>
        <w:tabs>
          <w:tab w:val="left" w:pos="180"/>
        </w:tabs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b/>
          <w:bCs/>
          <w:lang w:val="sl-SI"/>
        </w:rPr>
        <w:tab/>
      </w:r>
      <w:r>
        <w:rPr>
          <w:rFonts w:ascii="Arial" w:hAnsi="Arial" w:cs="Arial"/>
          <w:b/>
          <w:bCs/>
          <w:lang w:val="sl-SI"/>
        </w:rPr>
        <w:tab/>
      </w:r>
      <w:r w:rsidRPr="000A3FCB">
        <w:rPr>
          <w:rFonts w:ascii="Arial" w:hAnsi="Arial" w:cs="Arial"/>
          <w:lang w:val="sl-SI"/>
        </w:rPr>
        <w:t>Vještine</w:t>
      </w:r>
    </w:p>
    <w:p w:rsidR="00657691" w:rsidRDefault="00657691" w:rsidP="00A97815">
      <w:pPr>
        <w:ind w:firstLine="720"/>
        <w:jc w:val="both"/>
        <w:rPr>
          <w:rFonts w:ascii="Arial" w:hAnsi="Arial" w:cs="Arial"/>
          <w:lang w:val="sl-SI"/>
        </w:rPr>
      </w:pPr>
      <w:r w:rsidRPr="007F421E">
        <w:rPr>
          <w:rFonts w:ascii="Arial" w:hAnsi="Arial" w:cs="Arial"/>
          <w:lang w:val="sl-SI"/>
        </w:rPr>
        <w:t>Vodi, istražuje, razvija, stvara, sprovodi, prilagođava projekat koji dovode do novih saznanja i novih rješenja. Ima sposobnost da s kritičkim osvrtom razgovara sa sebi ravnima. Ima sposobnost da temeljno proučava odnose u društvu i da ima vodeću ulogu da ih mijenja. Posjeduje sposobnost operativne interakcije i sposobnost za učešće u donošenju strateških odluka u kompleksnom okruženju. Dijagnostikuje problem na osnovu istraživanja putem integracije znanja iz novih ili interdisciplinarnih oblasti  i donosi svoj sud na osnovu nepotpunih i ograničenih informacija</w:t>
      </w:r>
      <w:r>
        <w:rPr>
          <w:rFonts w:ascii="Arial" w:hAnsi="Arial" w:cs="Arial"/>
          <w:lang w:val="sl-SI"/>
        </w:rPr>
        <w:t>.</w:t>
      </w:r>
    </w:p>
    <w:p w:rsidR="00657691" w:rsidRDefault="00657691" w:rsidP="007F421E">
      <w:pPr>
        <w:jc w:val="both"/>
        <w:rPr>
          <w:rFonts w:ascii="Arial" w:hAnsi="Arial" w:cs="Arial"/>
          <w:lang w:val="sl-SI"/>
        </w:rPr>
      </w:pPr>
    </w:p>
    <w:p w:rsidR="00657691" w:rsidRPr="000A3FCB" w:rsidRDefault="00657691" w:rsidP="00A97815">
      <w:pPr>
        <w:ind w:firstLine="720"/>
        <w:jc w:val="both"/>
        <w:rPr>
          <w:rFonts w:ascii="Arial" w:hAnsi="Arial" w:cs="Arial"/>
          <w:lang w:val="sl-SI"/>
        </w:rPr>
      </w:pPr>
      <w:r w:rsidRPr="000A3FCB">
        <w:rPr>
          <w:rFonts w:ascii="Arial" w:hAnsi="Arial" w:cs="Arial"/>
          <w:lang w:val="sr-Latn-CS"/>
        </w:rPr>
        <w:t>Kompetencije</w:t>
      </w:r>
    </w:p>
    <w:p w:rsidR="00657691" w:rsidRPr="007F421E" w:rsidRDefault="00657691" w:rsidP="007F421E">
      <w:pPr>
        <w:tabs>
          <w:tab w:val="left" w:pos="180"/>
        </w:tabs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ab/>
      </w:r>
      <w:r>
        <w:rPr>
          <w:rFonts w:ascii="Arial" w:hAnsi="Arial" w:cs="Arial"/>
          <w:lang w:val="sl-SI"/>
        </w:rPr>
        <w:tab/>
      </w:r>
      <w:r w:rsidRPr="007F421E">
        <w:rPr>
          <w:rFonts w:ascii="Arial" w:hAnsi="Arial" w:cs="Arial"/>
          <w:lang w:val="sl-SI"/>
        </w:rPr>
        <w:t>Pokazuje rukovodeće kvalitete i inovacione sposobnosti u nepoznatim, složenim i nepredvidivim radnim i nastavnim kontekstima, u kojima se rješavaju složeni problemi sa mnogim interaktivnim faktorima. Ispituje stratešku sposobnost tima. U toku rada na razvijanju novih ideja i procesa, pokazuje visok nivo razumijevanja i velike istrajnosti i posvećenosti u radu.Rješava probleme putem integraciaj složenh i ponekad nepotpunih izvora znanja u novim i nepoznatim kontekstima.Pokazuje iskustvo u operativnim interakcijama pri upravljanju promjenama u nekom složenom okruženju. Reaguje na socijalne, naučne i etičke probleme koji se pojavljuju prilikom rada i učenja. Iskazuje posvećenost razvoju novih ideja ili procesa i dobro razumijevanje procesa učenja.</w:t>
      </w:r>
    </w:p>
    <w:p w:rsidR="00657691" w:rsidRPr="007F421E" w:rsidRDefault="00657691" w:rsidP="00B85E1A">
      <w:pPr>
        <w:jc w:val="both"/>
        <w:rPr>
          <w:rFonts w:ascii="Arial" w:hAnsi="Arial" w:cs="Arial"/>
          <w:b/>
          <w:bCs/>
          <w:color w:val="000000"/>
          <w:lang w:val="sl-SI"/>
        </w:rPr>
      </w:pPr>
    </w:p>
    <w:p w:rsidR="00657691" w:rsidRPr="007F421E" w:rsidRDefault="00657691" w:rsidP="007B5D86">
      <w:pPr>
        <w:jc w:val="both"/>
        <w:rPr>
          <w:rFonts w:ascii="Arial" w:eastAsia="Batang" w:hAnsi="Arial"/>
          <w:b/>
          <w:bCs/>
          <w:lang w:val="sr-Latn-CS"/>
        </w:rPr>
      </w:pPr>
    </w:p>
    <w:p w:rsidR="00657691" w:rsidRPr="00A62849" w:rsidRDefault="00657691" w:rsidP="00EA1E13">
      <w:pPr>
        <w:jc w:val="center"/>
        <w:rPr>
          <w:rFonts w:ascii="Arial" w:eastAsia="Batang" w:hAnsi="Arial" w:cs="Arial"/>
          <w:b/>
          <w:bCs/>
          <w:lang w:val="sr-Latn-CS"/>
        </w:rPr>
      </w:pPr>
      <w:r w:rsidRPr="00A62849">
        <w:rPr>
          <w:rFonts w:ascii="Arial" w:eastAsia="Batang" w:hAnsi="Arial" w:cs="Arial"/>
          <w:b/>
          <w:bCs/>
          <w:lang w:val="sr-Latn-CS"/>
        </w:rPr>
        <w:t>Alternativa 1 člana 8: Opisi podnivoa za VI, VII i VIII nivo</w:t>
      </w:r>
    </w:p>
    <w:p w:rsidR="00657691" w:rsidRPr="00A62849" w:rsidRDefault="00657691" w:rsidP="00683E64">
      <w:pPr>
        <w:jc w:val="both"/>
        <w:rPr>
          <w:rFonts w:ascii="Arial" w:eastAsia="Batang" w:hAnsi="Arial"/>
          <w:lang w:val="sr-Latn-CS"/>
        </w:rPr>
      </w:pPr>
    </w:p>
    <w:p w:rsidR="00657691" w:rsidRPr="00A62849" w:rsidRDefault="00657691" w:rsidP="00EA1E13">
      <w:pPr>
        <w:jc w:val="center"/>
        <w:rPr>
          <w:rFonts w:ascii="Arial" w:eastAsia="Batang" w:hAnsi="Arial"/>
          <w:b/>
          <w:bCs/>
          <w:lang w:val="sr-Latn-CS"/>
        </w:rPr>
      </w:pPr>
      <w:r w:rsidRPr="00A62849">
        <w:rPr>
          <w:rFonts w:ascii="Arial" w:hAnsi="Arial" w:cs="Arial"/>
          <w:b/>
          <w:bCs/>
          <w:color w:val="000000"/>
          <w:lang w:val="sl-SI"/>
        </w:rPr>
        <w:t>VI 1</w:t>
      </w:r>
    </w:p>
    <w:p w:rsidR="00657691" w:rsidRPr="00A62849" w:rsidRDefault="00657691" w:rsidP="00A97815">
      <w:pPr>
        <w:ind w:firstLine="720"/>
        <w:jc w:val="both"/>
        <w:rPr>
          <w:rFonts w:ascii="Arial" w:eastAsia="Batang" w:hAnsi="Arial" w:cs="Arial"/>
          <w:lang w:val="sr-Latn-CS"/>
        </w:rPr>
      </w:pPr>
      <w:r w:rsidRPr="00A62849">
        <w:rPr>
          <w:rFonts w:ascii="Arial" w:eastAsia="Batang" w:hAnsi="Arial" w:cs="Arial"/>
          <w:lang w:val="sr-Latn-CS"/>
        </w:rPr>
        <w:t>Znanja</w:t>
      </w:r>
    </w:p>
    <w:p w:rsidR="00657691" w:rsidRPr="00A62849" w:rsidRDefault="00657691" w:rsidP="003E76F1">
      <w:pPr>
        <w:tabs>
          <w:tab w:val="left" w:pos="180"/>
        </w:tabs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ab/>
      </w:r>
      <w:r>
        <w:rPr>
          <w:rFonts w:ascii="Arial" w:hAnsi="Arial" w:cs="Arial"/>
          <w:lang w:val="sl-SI"/>
        </w:rPr>
        <w:tab/>
      </w:r>
      <w:r w:rsidRPr="00A62849">
        <w:rPr>
          <w:rFonts w:ascii="Arial" w:hAnsi="Arial" w:cs="Arial"/>
          <w:lang w:val="sl-SI"/>
        </w:rPr>
        <w:t>Korišćenje detaljnih teorijskih i praktičnih znanja.</w:t>
      </w:r>
    </w:p>
    <w:p w:rsidR="00657691" w:rsidRPr="00A62849" w:rsidRDefault="00657691" w:rsidP="003E76F1">
      <w:pPr>
        <w:tabs>
          <w:tab w:val="left" w:pos="180"/>
        </w:tabs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ab/>
      </w:r>
      <w:r>
        <w:rPr>
          <w:rFonts w:ascii="Arial" w:hAnsi="Arial" w:cs="Arial"/>
          <w:lang w:val="sl-SI"/>
        </w:rPr>
        <w:tab/>
      </w:r>
      <w:r w:rsidRPr="00A62849">
        <w:rPr>
          <w:rFonts w:ascii="Arial" w:hAnsi="Arial" w:cs="Arial"/>
          <w:lang w:val="sl-SI"/>
        </w:rPr>
        <w:t xml:space="preserve">Stečeno znanje obuhvata većinu glavnih oblasti predmeta/discipline. </w:t>
      </w:r>
    </w:p>
    <w:p w:rsidR="00657691" w:rsidRDefault="00657691" w:rsidP="003E76F1">
      <w:pPr>
        <w:tabs>
          <w:tab w:val="left" w:pos="180"/>
        </w:tabs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l-SI"/>
        </w:rPr>
        <w:tab/>
      </w:r>
      <w:r>
        <w:rPr>
          <w:rFonts w:ascii="Arial" w:hAnsi="Arial" w:cs="Arial"/>
          <w:lang w:val="sl-SI"/>
        </w:rPr>
        <w:tab/>
      </w:r>
      <w:r w:rsidRPr="00A62849">
        <w:rPr>
          <w:rFonts w:ascii="Arial" w:hAnsi="Arial" w:cs="Arial"/>
          <w:lang w:val="sl-SI"/>
        </w:rPr>
        <w:t>Ste</w:t>
      </w:r>
      <w:r w:rsidRPr="00A62849">
        <w:rPr>
          <w:rFonts w:ascii="Arial" w:hAnsi="Arial" w:cs="Arial"/>
          <w:lang w:val="sr-Latn-CS"/>
        </w:rPr>
        <w:t>čeno znanje uključuje kritičko razumijevanje teorije</w:t>
      </w:r>
      <w:r>
        <w:rPr>
          <w:rFonts w:ascii="Arial" w:hAnsi="Arial" w:cs="Arial"/>
          <w:lang w:val="sr-Latn-CS"/>
        </w:rPr>
        <w:t xml:space="preserve"> i principa. Može da primijeni svoja znanja na način koji ukazuje na profesionalni pristup u radu i praksi, kao i da pronalazi  argumente za rješavanje problema u okviru svoje oblasti i iste umije da zastupa.</w:t>
      </w:r>
    </w:p>
    <w:p w:rsidR="00657691" w:rsidRPr="007C34DA" w:rsidRDefault="00657691" w:rsidP="003E76F1">
      <w:pPr>
        <w:tabs>
          <w:tab w:val="left" w:pos="180"/>
        </w:tabs>
        <w:jc w:val="both"/>
        <w:rPr>
          <w:rFonts w:ascii="Arial" w:hAnsi="Arial" w:cs="Arial"/>
          <w:lang w:val="sr-Latn-CS"/>
        </w:rPr>
      </w:pPr>
    </w:p>
    <w:p w:rsidR="00657691" w:rsidRPr="00797D64" w:rsidRDefault="00657691" w:rsidP="003E76F1">
      <w:pPr>
        <w:tabs>
          <w:tab w:val="left" w:pos="180"/>
        </w:tabs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ab/>
      </w:r>
      <w:r>
        <w:rPr>
          <w:rFonts w:ascii="Arial" w:hAnsi="Arial" w:cs="Arial"/>
          <w:lang w:val="sl-SI"/>
        </w:rPr>
        <w:tab/>
      </w:r>
      <w:r w:rsidRPr="00797D64">
        <w:rPr>
          <w:rFonts w:ascii="Arial" w:hAnsi="Arial" w:cs="Arial"/>
          <w:lang w:val="sl-SI"/>
        </w:rPr>
        <w:t>Vještine</w:t>
      </w:r>
    </w:p>
    <w:p w:rsidR="00657691" w:rsidRDefault="00657691" w:rsidP="003E76F1">
      <w:pPr>
        <w:tabs>
          <w:tab w:val="left" w:pos="180"/>
        </w:tabs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ab/>
      </w:r>
      <w:r>
        <w:rPr>
          <w:rFonts w:ascii="Arial" w:hAnsi="Arial" w:cs="Arial"/>
          <w:lang w:val="sl-SI"/>
        </w:rPr>
        <w:tab/>
      </w:r>
      <w:r w:rsidRPr="00797D64">
        <w:rPr>
          <w:rFonts w:ascii="Arial" w:hAnsi="Arial" w:cs="Arial"/>
          <w:lang w:val="sl-SI"/>
        </w:rPr>
        <w:t xml:space="preserve">Ovladavanje metodama i instrumentima u </w:t>
      </w:r>
      <w:r>
        <w:rPr>
          <w:rFonts w:ascii="Arial" w:hAnsi="Arial" w:cs="Arial"/>
          <w:lang w:val="sl-SI"/>
        </w:rPr>
        <w:t>predmetnoj</w:t>
      </w:r>
      <w:r w:rsidRPr="00797D64">
        <w:rPr>
          <w:rFonts w:ascii="Arial" w:hAnsi="Arial" w:cs="Arial"/>
          <w:lang w:val="sl-SI"/>
        </w:rPr>
        <w:t xml:space="preserve"> oblasti,  kao i  sposobnost adekvatne i selektivne primjene teoretskih elemenata. Sposobnost upotrebe odgovarajućih metodologija. </w:t>
      </w:r>
      <w:r>
        <w:rPr>
          <w:rFonts w:ascii="Arial" w:hAnsi="Arial" w:cs="Arial"/>
          <w:lang w:val="sl-SI"/>
        </w:rPr>
        <w:t>Ima sposobnost da razgovara sa stručnom javnosti o određenim problemima i idejama iz svoje oblasti, kao i sa onima koji pripadaju nestručnoj javnosti.</w:t>
      </w:r>
    </w:p>
    <w:p w:rsidR="00657691" w:rsidRDefault="00657691" w:rsidP="003E76F1">
      <w:pPr>
        <w:tabs>
          <w:tab w:val="left" w:pos="180"/>
        </w:tabs>
        <w:jc w:val="both"/>
        <w:rPr>
          <w:rFonts w:ascii="Arial" w:hAnsi="Arial" w:cs="Arial"/>
          <w:lang w:val="sl-SI"/>
        </w:rPr>
      </w:pPr>
    </w:p>
    <w:p w:rsidR="00657691" w:rsidRDefault="00657691" w:rsidP="003E76F1">
      <w:pPr>
        <w:tabs>
          <w:tab w:val="left" w:pos="180"/>
        </w:tabs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ab/>
      </w:r>
      <w:r>
        <w:rPr>
          <w:rFonts w:ascii="Arial" w:hAnsi="Arial" w:cs="Arial"/>
          <w:lang w:val="sl-SI"/>
        </w:rPr>
        <w:tab/>
        <w:t>Kompetencije</w:t>
      </w:r>
    </w:p>
    <w:p w:rsidR="00657691" w:rsidRPr="00797D64" w:rsidRDefault="00657691" w:rsidP="003E76F1">
      <w:pPr>
        <w:tabs>
          <w:tab w:val="left" w:pos="180"/>
        </w:tabs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ab/>
      </w:r>
      <w:r>
        <w:rPr>
          <w:rFonts w:ascii="Arial" w:hAnsi="Arial" w:cs="Arial"/>
          <w:lang w:val="sl-SI"/>
        </w:rPr>
        <w:tab/>
      </w:r>
      <w:r w:rsidRPr="00797D64">
        <w:rPr>
          <w:rFonts w:ascii="Arial" w:hAnsi="Arial" w:cs="Arial"/>
          <w:lang w:val="sl-SI"/>
        </w:rPr>
        <w:t>Pokazivanje odgovornosti u odnosu na oblik upravljanja</w:t>
      </w:r>
      <w:r>
        <w:rPr>
          <w:rFonts w:ascii="Arial" w:hAnsi="Arial" w:cs="Arial"/>
          <w:lang w:val="sl-SI"/>
        </w:rPr>
        <w:t xml:space="preserve"> </w:t>
      </w:r>
      <w:r w:rsidRPr="00797D64">
        <w:rPr>
          <w:rFonts w:ascii="Arial" w:hAnsi="Arial" w:cs="Arial"/>
          <w:lang w:val="sl-SI"/>
        </w:rPr>
        <w:t>timom u radnim i nastavnim kontekstima koji su nepredvidivi i u kojima se rješavaju složeni problemi sa mnogim interaktivnim faktorima.</w:t>
      </w:r>
    </w:p>
    <w:p w:rsidR="00657691" w:rsidRDefault="00657691" w:rsidP="003E76F1">
      <w:pPr>
        <w:tabs>
          <w:tab w:val="left" w:pos="180"/>
        </w:tabs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ab/>
      </w:r>
      <w:r>
        <w:rPr>
          <w:rFonts w:ascii="Arial" w:hAnsi="Arial" w:cs="Arial"/>
          <w:lang w:val="sl-SI"/>
        </w:rPr>
        <w:tab/>
      </w:r>
      <w:r w:rsidRPr="00797D64">
        <w:rPr>
          <w:rFonts w:ascii="Arial" w:hAnsi="Arial" w:cs="Arial"/>
          <w:lang w:val="sl-SI"/>
        </w:rPr>
        <w:t>Pokazivanje kreativnosti  kod razvoja projekta i inicijativa u menadžerskim procesima, što obuhvata i obučavanje drugih za razvoj sposobnosti za timski rad.</w:t>
      </w:r>
    </w:p>
    <w:p w:rsidR="00657691" w:rsidRDefault="00657691" w:rsidP="003E76F1">
      <w:pPr>
        <w:tabs>
          <w:tab w:val="left" w:pos="180"/>
        </w:tabs>
        <w:jc w:val="both"/>
        <w:rPr>
          <w:rFonts w:ascii="Arial" w:hAnsi="Arial" w:cs="Arial"/>
          <w:lang w:val="sl-SI"/>
        </w:rPr>
      </w:pPr>
    </w:p>
    <w:p w:rsidR="00657691" w:rsidRPr="003E76F1" w:rsidRDefault="00657691" w:rsidP="00EA1E13">
      <w:pPr>
        <w:tabs>
          <w:tab w:val="left" w:pos="180"/>
        </w:tabs>
        <w:jc w:val="center"/>
        <w:rPr>
          <w:rFonts w:ascii="Arial" w:hAnsi="Arial" w:cs="Arial"/>
          <w:b/>
          <w:bCs/>
          <w:lang w:val="sl-SI"/>
        </w:rPr>
      </w:pPr>
      <w:r w:rsidRPr="003E76F1">
        <w:rPr>
          <w:rFonts w:ascii="Arial" w:hAnsi="Arial" w:cs="Arial"/>
          <w:b/>
          <w:bCs/>
          <w:lang w:val="sl-SI"/>
        </w:rPr>
        <w:t>Podnivo VI2</w:t>
      </w:r>
    </w:p>
    <w:p w:rsidR="00657691" w:rsidRDefault="00657691" w:rsidP="003E76F1">
      <w:pPr>
        <w:jc w:val="both"/>
        <w:rPr>
          <w:rFonts w:ascii="Arial" w:eastAsia="Batang" w:hAnsi="Arial"/>
          <w:lang w:val="sr-Latn-CS"/>
        </w:rPr>
      </w:pPr>
    </w:p>
    <w:p w:rsidR="00657691" w:rsidRDefault="00657691" w:rsidP="00A97815">
      <w:pPr>
        <w:ind w:firstLine="720"/>
        <w:jc w:val="both"/>
        <w:rPr>
          <w:rFonts w:ascii="Arial" w:eastAsia="Batang" w:hAnsi="Arial"/>
          <w:lang w:val="sr-Latn-CS"/>
        </w:rPr>
      </w:pPr>
      <w:r w:rsidRPr="00797D64">
        <w:rPr>
          <w:rFonts w:ascii="Arial" w:eastAsia="Batang" w:hAnsi="Arial" w:cs="Arial"/>
          <w:lang w:val="sr-Latn-CS"/>
        </w:rPr>
        <w:t>Znanja</w:t>
      </w:r>
    </w:p>
    <w:p w:rsidR="00657691" w:rsidRPr="00797D64" w:rsidRDefault="00657691" w:rsidP="00A97815">
      <w:pPr>
        <w:ind w:firstLine="720"/>
        <w:jc w:val="both"/>
        <w:rPr>
          <w:rFonts w:ascii="Arial" w:eastAsia="Batang" w:hAnsi="Arial"/>
          <w:lang w:val="sr-Latn-CS"/>
        </w:rPr>
      </w:pPr>
      <w:r>
        <w:rPr>
          <w:rFonts w:ascii="Arial" w:hAnsi="Arial" w:cs="Arial"/>
          <w:lang w:val="sl-SI"/>
        </w:rPr>
        <w:t xml:space="preserve">Korišćenje specijalizovanih </w:t>
      </w:r>
      <w:r w:rsidRPr="00797D64">
        <w:rPr>
          <w:rFonts w:ascii="Arial" w:hAnsi="Arial" w:cs="Arial"/>
          <w:lang w:val="sl-SI"/>
        </w:rPr>
        <w:t>znanja koja, pored ključnih oblasti, koncepata i principa, uključuju i detaljnije znanje</w:t>
      </w:r>
      <w:r>
        <w:rPr>
          <w:rFonts w:ascii="Arial" w:hAnsi="Arial" w:cs="Arial"/>
          <w:lang w:val="sl-SI"/>
        </w:rPr>
        <w:t xml:space="preserve"> i razumijevanje u jednoj  usko</w:t>
      </w:r>
      <w:r w:rsidRPr="00797D64">
        <w:rPr>
          <w:rFonts w:ascii="Arial" w:hAnsi="Arial" w:cs="Arial"/>
          <w:lang w:val="sl-SI"/>
        </w:rPr>
        <w:t xml:space="preserve">stručnoj </w:t>
      </w:r>
      <w:r>
        <w:rPr>
          <w:rFonts w:ascii="Arial" w:hAnsi="Arial" w:cs="Arial"/>
          <w:lang w:val="sl-SI"/>
        </w:rPr>
        <w:t xml:space="preserve">oblasti </w:t>
      </w:r>
      <w:r w:rsidRPr="00797D64">
        <w:rPr>
          <w:rFonts w:ascii="Arial" w:hAnsi="Arial" w:cs="Arial"/>
          <w:lang w:val="sl-SI"/>
        </w:rPr>
        <w:t xml:space="preserve">sa sposobnošću kritičkog razumijevanja i odgovarajuće primjene teorije i načela. </w:t>
      </w:r>
    </w:p>
    <w:p w:rsidR="00657691" w:rsidRPr="00797D64" w:rsidRDefault="00657691" w:rsidP="003E76F1">
      <w:pPr>
        <w:tabs>
          <w:tab w:val="left" w:pos="180"/>
        </w:tabs>
        <w:jc w:val="both"/>
        <w:rPr>
          <w:rFonts w:ascii="Arial" w:hAnsi="Arial" w:cs="Arial"/>
          <w:lang w:val="sr-Latn-CS"/>
        </w:rPr>
      </w:pPr>
    </w:p>
    <w:p w:rsidR="00657691" w:rsidRDefault="00657691" w:rsidP="00A97815">
      <w:pPr>
        <w:ind w:firstLine="720"/>
        <w:jc w:val="both"/>
        <w:rPr>
          <w:rFonts w:ascii="Arial" w:eastAsia="Batang" w:hAnsi="Arial" w:cs="Arial"/>
          <w:lang w:val="sr-Latn-CS"/>
        </w:rPr>
      </w:pPr>
      <w:r>
        <w:rPr>
          <w:rFonts w:ascii="Arial" w:eastAsia="Batang" w:hAnsi="Arial" w:cs="Arial"/>
          <w:lang w:val="sr-Latn-CS"/>
        </w:rPr>
        <w:t>Vještine</w:t>
      </w:r>
    </w:p>
    <w:p w:rsidR="00657691" w:rsidRPr="00797D64" w:rsidRDefault="00657691" w:rsidP="00A97815">
      <w:pPr>
        <w:ind w:firstLine="720"/>
        <w:jc w:val="both"/>
        <w:rPr>
          <w:rFonts w:ascii="Arial" w:eastAsia="Batang" w:hAnsi="Arial"/>
          <w:lang w:val="sr-Latn-CS"/>
        </w:rPr>
      </w:pPr>
      <w:r w:rsidRPr="00797D64">
        <w:rPr>
          <w:rFonts w:ascii="Arial" w:hAnsi="Arial" w:cs="Arial"/>
          <w:lang w:val="sl-SI"/>
        </w:rPr>
        <w:t xml:space="preserve">Odabir i primjena različitih metoda u okviru uže stručne oblasti. Sposobnost donošenja odluka </w:t>
      </w:r>
      <w:r>
        <w:rPr>
          <w:rFonts w:ascii="Arial" w:hAnsi="Arial" w:cs="Arial"/>
          <w:lang w:val="sl-SI"/>
        </w:rPr>
        <w:t xml:space="preserve">u </w:t>
      </w:r>
      <w:r w:rsidRPr="00797D64">
        <w:rPr>
          <w:rFonts w:ascii="Arial" w:hAnsi="Arial" w:cs="Arial"/>
          <w:lang w:val="sl-SI"/>
        </w:rPr>
        <w:t xml:space="preserve">rješavanju problema u užoj stručnoj oblasti. Sposobnost inovativnog pristupa i rada u užoj stručnoj oblasti. </w:t>
      </w:r>
    </w:p>
    <w:p w:rsidR="00657691" w:rsidRDefault="00657691" w:rsidP="0058435B">
      <w:pPr>
        <w:ind w:firstLine="720"/>
        <w:jc w:val="both"/>
        <w:rPr>
          <w:rFonts w:ascii="Arial" w:eastAsia="Batang" w:hAnsi="Arial" w:cs="Arial"/>
          <w:lang w:val="sr-Latn-CS"/>
        </w:rPr>
      </w:pPr>
      <w:r>
        <w:rPr>
          <w:rFonts w:ascii="Arial" w:eastAsia="Batang" w:hAnsi="Arial" w:cs="Arial"/>
          <w:lang w:val="sr-Latn-CS"/>
        </w:rPr>
        <w:t>Sposobnost rješavanja problema u novim ili nepredvidivim okolnostima u okviru šireg konteksta predmetne oblasti. U stanju su da ocijene svoje učenje, i da identifikuju potrebe za daljim usavršavanjem. Donosi sudove koji se temelje na društvenim i etičkim pitanjima koji se javljaju tokom rada/učenja.</w:t>
      </w:r>
    </w:p>
    <w:p w:rsidR="00657691" w:rsidRDefault="00657691" w:rsidP="003E76F1">
      <w:pPr>
        <w:jc w:val="both"/>
        <w:rPr>
          <w:rFonts w:ascii="Arial" w:eastAsia="Batang" w:hAnsi="Arial"/>
          <w:lang w:val="sr-Latn-CS"/>
        </w:rPr>
      </w:pPr>
    </w:p>
    <w:p w:rsidR="00657691" w:rsidRPr="00924D28" w:rsidRDefault="00657691" w:rsidP="00A97815">
      <w:pPr>
        <w:ind w:firstLine="720"/>
        <w:jc w:val="both"/>
        <w:rPr>
          <w:rFonts w:ascii="Arial" w:eastAsia="Batang" w:hAnsi="Arial"/>
          <w:lang w:val="sr-Latn-CS"/>
        </w:rPr>
      </w:pPr>
      <w:r>
        <w:rPr>
          <w:rFonts w:ascii="Arial" w:eastAsia="Batang" w:hAnsi="Arial" w:cs="Arial"/>
          <w:lang w:val="sr-Latn-CS"/>
        </w:rPr>
        <w:t>Kompetencije</w:t>
      </w:r>
    </w:p>
    <w:p w:rsidR="00657691" w:rsidRDefault="00657691" w:rsidP="00A97815">
      <w:pPr>
        <w:ind w:firstLine="720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r-Latn-CS"/>
        </w:rPr>
        <w:t xml:space="preserve">Ima sposobnost da sakuplja i interpretira relevantne podatke u svojoj oblasti. Ima </w:t>
      </w:r>
      <w:r>
        <w:rPr>
          <w:rFonts w:ascii="Arial" w:hAnsi="Arial" w:cs="Arial"/>
          <w:lang w:val="sl-SI"/>
        </w:rPr>
        <w:t>a</w:t>
      </w:r>
      <w:r w:rsidRPr="00797D64">
        <w:rPr>
          <w:rFonts w:ascii="Arial" w:hAnsi="Arial" w:cs="Arial"/>
          <w:lang w:val="sl-SI"/>
        </w:rPr>
        <w:t>utonomij</w:t>
      </w:r>
      <w:r>
        <w:rPr>
          <w:rFonts w:ascii="Arial" w:hAnsi="Arial" w:cs="Arial"/>
          <w:lang w:val="sl-SI"/>
        </w:rPr>
        <w:t>u u</w:t>
      </w:r>
      <w:r w:rsidRPr="00797D64">
        <w:rPr>
          <w:rFonts w:ascii="Arial" w:hAnsi="Arial" w:cs="Arial"/>
          <w:lang w:val="sl-SI"/>
        </w:rPr>
        <w:t xml:space="preserve"> preuzimanj</w:t>
      </w:r>
      <w:r>
        <w:rPr>
          <w:rFonts w:ascii="Arial" w:hAnsi="Arial" w:cs="Arial"/>
          <w:lang w:val="sl-SI"/>
        </w:rPr>
        <w:t>u</w:t>
      </w:r>
      <w:r w:rsidRPr="00797D64">
        <w:rPr>
          <w:rFonts w:ascii="Arial" w:hAnsi="Arial" w:cs="Arial"/>
          <w:lang w:val="sl-SI"/>
        </w:rPr>
        <w:t xml:space="preserve"> inicijativa u nekim aktivnostima </w:t>
      </w:r>
      <w:r>
        <w:rPr>
          <w:rFonts w:ascii="Arial" w:hAnsi="Arial" w:cs="Arial"/>
          <w:lang w:val="sl-SI"/>
        </w:rPr>
        <w:t>na</w:t>
      </w:r>
      <w:r w:rsidRPr="00797D64">
        <w:rPr>
          <w:rFonts w:ascii="Arial" w:hAnsi="Arial" w:cs="Arial"/>
          <w:lang w:val="sl-SI"/>
        </w:rPr>
        <w:t xml:space="preserve"> užem profesionalnom nivou</w:t>
      </w:r>
      <w:r>
        <w:rPr>
          <w:rFonts w:ascii="Arial" w:hAnsi="Arial" w:cs="Arial"/>
          <w:lang w:val="sl-SI"/>
        </w:rPr>
        <w:t>. K</w:t>
      </w:r>
      <w:r w:rsidRPr="00797D64">
        <w:rPr>
          <w:rFonts w:ascii="Arial" w:hAnsi="Arial" w:cs="Arial"/>
          <w:lang w:val="sl-SI"/>
        </w:rPr>
        <w:t>oordin</w:t>
      </w:r>
      <w:r>
        <w:rPr>
          <w:rFonts w:ascii="Arial" w:hAnsi="Arial" w:cs="Arial"/>
          <w:lang w:val="sl-SI"/>
        </w:rPr>
        <w:t>ira</w:t>
      </w:r>
      <w:r w:rsidRPr="00797D64">
        <w:rPr>
          <w:rFonts w:ascii="Arial" w:hAnsi="Arial" w:cs="Arial"/>
          <w:lang w:val="sl-SI"/>
        </w:rPr>
        <w:t xml:space="preserve"> grupama koje se bave pitanjima inovativnog pristupa u užoj obalsti. </w:t>
      </w:r>
    </w:p>
    <w:p w:rsidR="00657691" w:rsidRDefault="00657691" w:rsidP="0058435B">
      <w:pPr>
        <w:ind w:firstLine="720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Pokazuje kreativnost u razvoju projekata i inicijativu u procesima koji uključuju obuku drugih da bi bili sposobni za timski rad. </w:t>
      </w:r>
    </w:p>
    <w:p w:rsidR="00657691" w:rsidRDefault="00657691" w:rsidP="003E76F1">
      <w:pPr>
        <w:jc w:val="both"/>
        <w:rPr>
          <w:rFonts w:ascii="Arial" w:hAnsi="Arial" w:cs="Arial"/>
          <w:b/>
          <w:bCs/>
          <w:lang w:val="sl-SI"/>
        </w:rPr>
      </w:pPr>
    </w:p>
    <w:p w:rsidR="00657691" w:rsidRPr="003E76F1" w:rsidRDefault="00657691" w:rsidP="00EA1E13">
      <w:pPr>
        <w:jc w:val="center"/>
        <w:rPr>
          <w:rFonts w:ascii="Arial" w:hAnsi="Arial" w:cs="Arial"/>
          <w:b/>
          <w:bCs/>
          <w:lang w:val="sl-SI"/>
        </w:rPr>
      </w:pPr>
      <w:r>
        <w:rPr>
          <w:rFonts w:ascii="Arial" w:hAnsi="Arial" w:cs="Arial"/>
          <w:b/>
          <w:bCs/>
          <w:lang w:val="sl-SI"/>
        </w:rPr>
        <w:t xml:space="preserve">Nivo </w:t>
      </w:r>
      <w:r w:rsidRPr="003E76F1">
        <w:rPr>
          <w:rFonts w:ascii="Arial" w:hAnsi="Arial" w:cs="Arial"/>
          <w:b/>
          <w:bCs/>
          <w:lang w:val="sl-SI"/>
        </w:rPr>
        <w:t>VII</w:t>
      </w:r>
    </w:p>
    <w:p w:rsidR="00657691" w:rsidRDefault="00657691" w:rsidP="00A97815">
      <w:pPr>
        <w:ind w:firstLine="720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Znanje</w:t>
      </w:r>
    </w:p>
    <w:p w:rsidR="00657691" w:rsidRPr="00797D64" w:rsidRDefault="00657691" w:rsidP="003E76F1">
      <w:pPr>
        <w:tabs>
          <w:tab w:val="left" w:pos="180"/>
        </w:tabs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ab/>
      </w:r>
      <w:r>
        <w:rPr>
          <w:rFonts w:ascii="Arial" w:hAnsi="Arial" w:cs="Arial"/>
          <w:lang w:val="sl-SI"/>
        </w:rPr>
        <w:tab/>
        <w:t>Koristi visokospecijalizovano teorijsko i praktično</w:t>
      </w:r>
      <w:r w:rsidRPr="00797D64">
        <w:rPr>
          <w:rFonts w:ascii="Arial" w:hAnsi="Arial" w:cs="Arial"/>
          <w:lang w:val="sl-SI"/>
        </w:rPr>
        <w:t xml:space="preserve"> znanja koje je povezano sa najnovijim saznanjima. Ovo znanje predstavlja osnovu za originalnost pri razvoju i/ili primjeni ideja.</w:t>
      </w:r>
    </w:p>
    <w:p w:rsidR="00657691" w:rsidRDefault="00657691" w:rsidP="00A97815">
      <w:pPr>
        <w:ind w:firstLine="720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Demonstrira kritičku svijest</w:t>
      </w:r>
      <w:r w:rsidRPr="00797D64">
        <w:rPr>
          <w:rFonts w:ascii="Arial" w:hAnsi="Arial" w:cs="Arial"/>
          <w:lang w:val="sl-SI"/>
        </w:rPr>
        <w:t xml:space="preserve"> o stručnim temama u svojoj oblasti i na presjecima različitih oblasti.</w:t>
      </w:r>
    </w:p>
    <w:p w:rsidR="00657691" w:rsidRDefault="00657691" w:rsidP="003E76F1">
      <w:pPr>
        <w:jc w:val="both"/>
        <w:rPr>
          <w:rFonts w:ascii="Arial" w:hAnsi="Arial" w:cs="Arial"/>
          <w:lang w:val="sl-SI"/>
        </w:rPr>
      </w:pPr>
    </w:p>
    <w:p w:rsidR="00657691" w:rsidRDefault="00657691" w:rsidP="00A97815">
      <w:pPr>
        <w:ind w:firstLine="720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Vještine</w:t>
      </w:r>
    </w:p>
    <w:p w:rsidR="00657691" w:rsidRPr="00797D64" w:rsidRDefault="00657691" w:rsidP="00A97815">
      <w:pPr>
        <w:ind w:firstLine="720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Ukazuje na</w:t>
      </w:r>
      <w:r w:rsidRPr="00797D64">
        <w:rPr>
          <w:rFonts w:ascii="Arial" w:hAnsi="Arial" w:cs="Arial"/>
          <w:lang w:val="sl-SI"/>
        </w:rPr>
        <w:t xml:space="preserve"> problem na osnovu istraživanja </w:t>
      </w:r>
      <w:r>
        <w:rPr>
          <w:rFonts w:ascii="Arial" w:hAnsi="Arial" w:cs="Arial"/>
          <w:lang w:val="sl-SI"/>
        </w:rPr>
        <w:t xml:space="preserve">koristeći znanja </w:t>
      </w:r>
      <w:r w:rsidRPr="00797D64">
        <w:rPr>
          <w:rFonts w:ascii="Arial" w:hAnsi="Arial" w:cs="Arial"/>
          <w:lang w:val="sl-SI"/>
        </w:rPr>
        <w:t>iz novih ili interdi</w:t>
      </w:r>
      <w:r>
        <w:rPr>
          <w:rFonts w:ascii="Arial" w:hAnsi="Arial" w:cs="Arial"/>
          <w:lang w:val="sl-SI"/>
        </w:rPr>
        <w:t>sciplinarnih oblasti i donosi sud</w:t>
      </w:r>
      <w:r w:rsidRPr="00797D64">
        <w:rPr>
          <w:rFonts w:ascii="Arial" w:hAnsi="Arial" w:cs="Arial"/>
          <w:lang w:val="sl-SI"/>
        </w:rPr>
        <w:t xml:space="preserve"> na osnovu nepotpunih i ograničenih informacija.</w:t>
      </w:r>
    </w:p>
    <w:p w:rsidR="00657691" w:rsidRDefault="00657691" w:rsidP="0058435B">
      <w:pPr>
        <w:ind w:firstLine="720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Razvija</w:t>
      </w:r>
      <w:r w:rsidRPr="00797D64">
        <w:rPr>
          <w:rFonts w:ascii="Arial" w:hAnsi="Arial" w:cs="Arial"/>
          <w:lang w:val="sl-SI"/>
        </w:rPr>
        <w:t xml:space="preserve"> nov</w:t>
      </w:r>
      <w:r>
        <w:rPr>
          <w:rFonts w:ascii="Arial" w:hAnsi="Arial" w:cs="Arial"/>
          <w:lang w:val="sl-SI"/>
        </w:rPr>
        <w:t>e</w:t>
      </w:r>
      <w:r w:rsidRPr="00797D64">
        <w:rPr>
          <w:rFonts w:ascii="Arial" w:hAnsi="Arial" w:cs="Arial"/>
          <w:lang w:val="sl-SI"/>
        </w:rPr>
        <w:t xml:space="preserve"> vještine kao </w:t>
      </w:r>
      <w:r>
        <w:rPr>
          <w:rFonts w:ascii="Arial" w:hAnsi="Arial" w:cs="Arial"/>
          <w:lang w:val="sl-SI"/>
        </w:rPr>
        <w:t>odgovor</w:t>
      </w:r>
      <w:r w:rsidRPr="00797D64">
        <w:rPr>
          <w:rFonts w:ascii="Arial" w:hAnsi="Arial" w:cs="Arial"/>
          <w:lang w:val="sl-SI"/>
        </w:rPr>
        <w:t xml:space="preserve"> na novonastala znanja i tehnike</w:t>
      </w:r>
      <w:r>
        <w:rPr>
          <w:rFonts w:ascii="Arial" w:hAnsi="Arial" w:cs="Arial"/>
          <w:lang w:val="sl-SI"/>
        </w:rPr>
        <w:t>. Ima sposobnost da objasni rezultate i metode projekta, i da ih obrazlaže stručnoj i nestručnoj javnosti, koristeći odgovarajuće tehnike. Ima sposobnost da temeljno proučava odnose u društvu i da ih mijenja.</w:t>
      </w:r>
    </w:p>
    <w:p w:rsidR="00657691" w:rsidRDefault="00657691" w:rsidP="003E76F1">
      <w:pPr>
        <w:jc w:val="both"/>
        <w:rPr>
          <w:rFonts w:ascii="Arial" w:hAnsi="Arial" w:cs="Arial"/>
          <w:lang w:val="sl-SI"/>
        </w:rPr>
      </w:pPr>
    </w:p>
    <w:p w:rsidR="00657691" w:rsidRDefault="00657691" w:rsidP="00A97815">
      <w:pPr>
        <w:ind w:firstLine="720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Kompetencije</w:t>
      </w:r>
    </w:p>
    <w:p w:rsidR="00657691" w:rsidRPr="00797D64" w:rsidRDefault="00657691" w:rsidP="003E76F1">
      <w:pPr>
        <w:tabs>
          <w:tab w:val="left" w:pos="180"/>
        </w:tabs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ab/>
      </w:r>
      <w:r>
        <w:rPr>
          <w:rFonts w:ascii="Arial" w:hAnsi="Arial" w:cs="Arial"/>
          <w:lang w:val="sl-SI"/>
        </w:rPr>
        <w:tab/>
        <w:t>Pokazuje</w:t>
      </w:r>
      <w:r w:rsidRPr="00797D64">
        <w:rPr>
          <w:rFonts w:ascii="Arial" w:hAnsi="Arial" w:cs="Arial"/>
          <w:lang w:val="sl-SI"/>
        </w:rPr>
        <w:t xml:space="preserve"> </w:t>
      </w:r>
      <w:r>
        <w:rPr>
          <w:rFonts w:ascii="Arial" w:hAnsi="Arial" w:cs="Arial"/>
          <w:lang w:val="sl-SI"/>
        </w:rPr>
        <w:t xml:space="preserve">sposobnost rukovođenja </w:t>
      </w:r>
      <w:r w:rsidRPr="00797D64">
        <w:rPr>
          <w:rFonts w:ascii="Arial" w:hAnsi="Arial" w:cs="Arial"/>
          <w:lang w:val="sl-SI"/>
        </w:rPr>
        <w:t>i inova</w:t>
      </w:r>
      <w:r>
        <w:rPr>
          <w:rFonts w:ascii="Arial" w:hAnsi="Arial" w:cs="Arial"/>
          <w:lang w:val="sl-SI"/>
        </w:rPr>
        <w:t>tivne</w:t>
      </w:r>
      <w:r w:rsidRPr="00797D64">
        <w:rPr>
          <w:rFonts w:ascii="Arial" w:hAnsi="Arial" w:cs="Arial"/>
          <w:lang w:val="sl-SI"/>
        </w:rPr>
        <w:t xml:space="preserve"> sposobnosti u nepoznatim, složenim i nepredvidivim radnim i nastavnim kontekstima, u kojima se rješavaju složeni problemi</w:t>
      </w:r>
      <w:r>
        <w:rPr>
          <w:rFonts w:ascii="Arial" w:hAnsi="Arial" w:cs="Arial"/>
          <w:lang w:val="sl-SI"/>
        </w:rPr>
        <w:t xml:space="preserve"> koji uključuju mnogo faktora i u uslovima kada ne postoji dovoljno dobar izvor relevantnih informacija. Ima sposobnost da nadgleda ključne strateške performanse tima. </w:t>
      </w:r>
    </w:p>
    <w:p w:rsidR="00657691" w:rsidRDefault="00657691" w:rsidP="003E76F1">
      <w:pPr>
        <w:tabs>
          <w:tab w:val="left" w:pos="180"/>
        </w:tabs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ab/>
      </w:r>
      <w:r>
        <w:rPr>
          <w:rFonts w:ascii="Arial" w:hAnsi="Arial" w:cs="Arial"/>
          <w:lang w:val="sl-SI"/>
        </w:rPr>
        <w:tab/>
        <w:t>Ispituje stratešku</w:t>
      </w:r>
      <w:r w:rsidRPr="00797D64">
        <w:rPr>
          <w:rFonts w:ascii="Arial" w:hAnsi="Arial" w:cs="Arial"/>
          <w:lang w:val="sl-SI"/>
        </w:rPr>
        <w:t xml:space="preserve"> sposobnost tima.</w:t>
      </w:r>
    </w:p>
    <w:p w:rsidR="00657691" w:rsidRDefault="00657691" w:rsidP="003E76F1">
      <w:pPr>
        <w:tabs>
          <w:tab w:val="left" w:pos="180"/>
        </w:tabs>
        <w:jc w:val="both"/>
        <w:rPr>
          <w:rFonts w:ascii="Arial" w:hAnsi="Arial" w:cs="Arial"/>
          <w:lang w:val="sl-SI"/>
        </w:rPr>
      </w:pPr>
    </w:p>
    <w:p w:rsidR="00657691" w:rsidRPr="003E76F1" w:rsidRDefault="00657691" w:rsidP="00EA1E13">
      <w:pPr>
        <w:tabs>
          <w:tab w:val="left" w:pos="180"/>
        </w:tabs>
        <w:jc w:val="center"/>
        <w:rPr>
          <w:rFonts w:ascii="Arial" w:hAnsi="Arial" w:cs="Arial"/>
          <w:b/>
          <w:bCs/>
          <w:lang w:val="sl-SI"/>
        </w:rPr>
      </w:pPr>
      <w:r w:rsidRPr="003E76F1">
        <w:rPr>
          <w:rFonts w:ascii="Arial" w:hAnsi="Arial" w:cs="Arial"/>
          <w:b/>
          <w:bCs/>
          <w:lang w:val="sl-SI"/>
        </w:rPr>
        <w:t>Nivo VIII</w:t>
      </w:r>
    </w:p>
    <w:p w:rsidR="00657691" w:rsidRPr="003E76F1" w:rsidRDefault="00657691" w:rsidP="003E76F1">
      <w:pPr>
        <w:tabs>
          <w:tab w:val="left" w:pos="180"/>
        </w:tabs>
        <w:jc w:val="both"/>
        <w:rPr>
          <w:rFonts w:ascii="Arial" w:hAnsi="Arial" w:cs="Arial"/>
          <w:b/>
          <w:bCs/>
          <w:lang w:val="sl-SI"/>
        </w:rPr>
      </w:pPr>
    </w:p>
    <w:p w:rsidR="00657691" w:rsidRDefault="00657691" w:rsidP="003E76F1">
      <w:pPr>
        <w:tabs>
          <w:tab w:val="left" w:pos="180"/>
        </w:tabs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ab/>
      </w:r>
      <w:r>
        <w:rPr>
          <w:rFonts w:ascii="Arial" w:hAnsi="Arial" w:cs="Arial"/>
          <w:lang w:val="sl-SI"/>
        </w:rPr>
        <w:tab/>
        <w:t>Znanje</w:t>
      </w:r>
    </w:p>
    <w:p w:rsidR="00657691" w:rsidRPr="00797D64" w:rsidRDefault="00657691" w:rsidP="003E76F1">
      <w:pPr>
        <w:tabs>
          <w:tab w:val="left" w:pos="180"/>
        </w:tabs>
        <w:jc w:val="both"/>
        <w:rPr>
          <w:rFonts w:ascii="Arial" w:hAnsi="Arial" w:cs="Arial"/>
          <w:b/>
          <w:bCs/>
          <w:lang w:val="sl-SI"/>
        </w:rPr>
      </w:pPr>
      <w:r>
        <w:rPr>
          <w:rFonts w:ascii="Arial" w:hAnsi="Arial" w:cs="Arial"/>
          <w:lang w:val="sl-SI"/>
        </w:rPr>
        <w:tab/>
      </w:r>
      <w:r>
        <w:rPr>
          <w:rFonts w:ascii="Arial" w:hAnsi="Arial" w:cs="Arial"/>
          <w:lang w:val="sl-SI"/>
        </w:rPr>
        <w:tab/>
        <w:t>Koristi stručna</w:t>
      </w:r>
      <w:r w:rsidRPr="00797D64">
        <w:rPr>
          <w:rFonts w:ascii="Arial" w:hAnsi="Arial" w:cs="Arial"/>
          <w:lang w:val="sl-SI"/>
        </w:rPr>
        <w:t xml:space="preserve"> znanja za kritičku analizu, vrednovanje i povezivanje novih kompleksnih ideja koje su potpuno nove u nekoj oblasti</w:t>
      </w:r>
      <w:r w:rsidRPr="00797D64">
        <w:rPr>
          <w:rFonts w:ascii="Arial" w:hAnsi="Arial" w:cs="Arial"/>
          <w:b/>
          <w:bCs/>
          <w:lang w:val="sl-SI"/>
        </w:rPr>
        <w:t>.</w:t>
      </w:r>
    </w:p>
    <w:p w:rsidR="00657691" w:rsidRDefault="00657691" w:rsidP="003E76F1">
      <w:pPr>
        <w:tabs>
          <w:tab w:val="left" w:pos="180"/>
        </w:tabs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ab/>
      </w:r>
      <w:r>
        <w:rPr>
          <w:rFonts w:ascii="Arial" w:hAnsi="Arial" w:cs="Arial"/>
          <w:lang w:val="sl-SI"/>
        </w:rPr>
        <w:tab/>
        <w:t>Širi ili redefiniše postojeća</w:t>
      </w:r>
      <w:r w:rsidRPr="00797D64">
        <w:rPr>
          <w:rFonts w:ascii="Arial" w:hAnsi="Arial" w:cs="Arial"/>
          <w:lang w:val="sl-SI"/>
        </w:rPr>
        <w:t xml:space="preserve"> znanja i/ili stručne praks</w:t>
      </w:r>
      <w:r>
        <w:rPr>
          <w:rFonts w:ascii="Arial" w:hAnsi="Arial" w:cs="Arial"/>
          <w:lang w:val="sl-SI"/>
        </w:rPr>
        <w:t>e</w:t>
      </w:r>
      <w:r w:rsidRPr="00797D64">
        <w:rPr>
          <w:rFonts w:ascii="Arial" w:hAnsi="Arial" w:cs="Arial"/>
          <w:lang w:val="sl-SI"/>
        </w:rPr>
        <w:t xml:space="preserve"> u </w:t>
      </w:r>
      <w:r>
        <w:rPr>
          <w:rFonts w:ascii="Arial" w:hAnsi="Arial" w:cs="Arial"/>
          <w:lang w:val="sl-SI"/>
        </w:rPr>
        <w:t xml:space="preserve">jednoj </w:t>
      </w:r>
      <w:r w:rsidRPr="00797D64">
        <w:rPr>
          <w:rFonts w:ascii="Arial" w:hAnsi="Arial" w:cs="Arial"/>
          <w:lang w:val="sl-SI"/>
        </w:rPr>
        <w:t>oblasti ili</w:t>
      </w:r>
      <w:r>
        <w:rPr>
          <w:rFonts w:ascii="Arial" w:hAnsi="Arial" w:cs="Arial"/>
          <w:lang w:val="sl-SI"/>
        </w:rPr>
        <w:t>/i više oblasti koje se preklapaju</w:t>
      </w:r>
      <w:r w:rsidRPr="00797D64">
        <w:rPr>
          <w:rFonts w:ascii="Arial" w:hAnsi="Arial" w:cs="Arial"/>
          <w:lang w:val="sl-SI"/>
        </w:rPr>
        <w:t>.</w:t>
      </w:r>
    </w:p>
    <w:p w:rsidR="00657691" w:rsidRDefault="00657691" w:rsidP="003E76F1">
      <w:pPr>
        <w:tabs>
          <w:tab w:val="left" w:pos="180"/>
        </w:tabs>
        <w:jc w:val="both"/>
        <w:rPr>
          <w:rFonts w:ascii="Arial" w:hAnsi="Arial" w:cs="Arial"/>
          <w:lang w:val="sl-SI"/>
        </w:rPr>
      </w:pPr>
    </w:p>
    <w:p w:rsidR="00657691" w:rsidRDefault="00657691" w:rsidP="003E76F1">
      <w:pPr>
        <w:tabs>
          <w:tab w:val="left" w:pos="180"/>
        </w:tabs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ab/>
      </w:r>
      <w:r>
        <w:rPr>
          <w:rFonts w:ascii="Arial" w:hAnsi="Arial" w:cs="Arial"/>
          <w:lang w:val="sl-SI"/>
        </w:rPr>
        <w:tab/>
        <w:t>Vještine</w:t>
      </w:r>
    </w:p>
    <w:p w:rsidR="00657691" w:rsidRDefault="00657691" w:rsidP="00A97815">
      <w:pPr>
        <w:ind w:firstLine="720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Vodi, istražuje, razvija, stvara, sprovodi, prilagođava projekat</w:t>
      </w:r>
      <w:r w:rsidRPr="00797D64">
        <w:rPr>
          <w:rFonts w:ascii="Arial" w:hAnsi="Arial" w:cs="Arial"/>
          <w:lang w:val="sl-SI"/>
        </w:rPr>
        <w:t xml:space="preserve"> koji dovode do novih saznanja i novih rješenja.</w:t>
      </w:r>
      <w:r>
        <w:rPr>
          <w:rFonts w:ascii="Arial" w:hAnsi="Arial" w:cs="Arial"/>
          <w:lang w:val="sl-SI"/>
        </w:rPr>
        <w:t xml:space="preserve"> Ima sposobnost da s kritičkim osvrtom razgovara sa sebi ravnima. Ima sposobnost da temeljno proučava odnose u društvu i da ima vodeću ulogu da ih mijenja. Posjeduje sposobnost operativne interakcije i sposobnost za učešće u donošenju strateških odluka u kompleksnom okruženju.</w:t>
      </w:r>
    </w:p>
    <w:p w:rsidR="00657691" w:rsidRDefault="00657691" w:rsidP="003E76F1">
      <w:pPr>
        <w:tabs>
          <w:tab w:val="left" w:pos="180"/>
        </w:tabs>
        <w:jc w:val="both"/>
        <w:rPr>
          <w:rFonts w:ascii="Arial" w:hAnsi="Arial" w:cs="Arial"/>
          <w:lang w:val="sl-SI"/>
        </w:rPr>
      </w:pPr>
    </w:p>
    <w:p w:rsidR="00657691" w:rsidRDefault="00657691" w:rsidP="003E76F1">
      <w:pPr>
        <w:tabs>
          <w:tab w:val="left" w:pos="180"/>
        </w:tabs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ab/>
      </w:r>
      <w:r>
        <w:rPr>
          <w:rFonts w:ascii="Arial" w:hAnsi="Arial" w:cs="Arial"/>
          <w:lang w:val="sl-SI"/>
        </w:rPr>
        <w:tab/>
        <w:t>Kompetencije</w:t>
      </w:r>
    </w:p>
    <w:p w:rsidR="00657691" w:rsidRPr="00797D64" w:rsidRDefault="00657691" w:rsidP="003E76F1">
      <w:pPr>
        <w:tabs>
          <w:tab w:val="left" w:pos="180"/>
        </w:tabs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ab/>
      </w:r>
      <w:r>
        <w:rPr>
          <w:rFonts w:ascii="Arial" w:hAnsi="Arial" w:cs="Arial"/>
          <w:lang w:val="sl-SI"/>
        </w:rPr>
        <w:tab/>
        <w:t>Pokazuje značajne rukovodeće kvalitete, inovacione sposobnosti i samostalnost</w:t>
      </w:r>
      <w:r w:rsidRPr="00797D64">
        <w:rPr>
          <w:rFonts w:ascii="Arial" w:hAnsi="Arial" w:cs="Arial"/>
          <w:lang w:val="sl-SI"/>
        </w:rPr>
        <w:t xml:space="preserve"> u novim radnim i nastavnim kontekstima u kojima se rješavaju složeni problemi sa mnogim interaktivnim faktorima.</w:t>
      </w:r>
      <w:r>
        <w:rPr>
          <w:rFonts w:ascii="Arial" w:hAnsi="Arial" w:cs="Arial"/>
          <w:lang w:val="sl-SI"/>
        </w:rPr>
        <w:t xml:space="preserve"> Ima sposobnost da kritički analizira, ocjenjuje i sažima nove i kompleksne ideje, i donosi strateške odluke koje se temelje na ovim procesima. U toku rada na razvijanju novih ideja i procesa, pokazuje visok nivo razumijevanja i velike istrajnosti i posvećenosti u radu.</w:t>
      </w:r>
    </w:p>
    <w:p w:rsidR="00657691" w:rsidRDefault="00657691" w:rsidP="003E76F1">
      <w:pPr>
        <w:tabs>
          <w:tab w:val="left" w:pos="180"/>
        </w:tabs>
        <w:jc w:val="both"/>
        <w:rPr>
          <w:rFonts w:ascii="Arial" w:hAnsi="Arial" w:cs="Arial"/>
          <w:lang w:val="sl-SI"/>
        </w:rPr>
      </w:pPr>
    </w:p>
    <w:p w:rsidR="00657691" w:rsidRDefault="00657691" w:rsidP="003E76F1">
      <w:pPr>
        <w:tabs>
          <w:tab w:val="left" w:pos="180"/>
        </w:tabs>
        <w:jc w:val="both"/>
        <w:rPr>
          <w:rFonts w:ascii="Arial" w:hAnsi="Arial" w:cs="Arial"/>
          <w:lang w:val="sl-SI"/>
        </w:rPr>
      </w:pPr>
    </w:p>
    <w:p w:rsidR="00657691" w:rsidRPr="00A56CC6" w:rsidRDefault="00657691" w:rsidP="00EE6B43">
      <w:pPr>
        <w:jc w:val="center"/>
        <w:rPr>
          <w:rFonts w:ascii="Arial" w:hAnsi="Arial" w:cs="Arial"/>
          <w:b/>
          <w:bCs/>
          <w:lang w:val="sl-SI"/>
        </w:rPr>
      </w:pPr>
      <w:r w:rsidRPr="00A56CC6">
        <w:rPr>
          <w:rFonts w:ascii="Arial" w:hAnsi="Arial" w:cs="Arial"/>
          <w:b/>
          <w:bCs/>
          <w:lang w:val="sl-SI"/>
        </w:rPr>
        <w:t>VI  nivo</w:t>
      </w:r>
    </w:p>
    <w:p w:rsidR="00657691" w:rsidRDefault="00657691" w:rsidP="00EE6B43">
      <w:pPr>
        <w:jc w:val="center"/>
        <w:rPr>
          <w:rFonts w:ascii="Arial" w:hAnsi="Arial" w:cs="Arial"/>
          <w:b/>
          <w:bCs/>
          <w:lang w:val="sl-SI"/>
        </w:rPr>
      </w:pPr>
      <w:r w:rsidRPr="00A56CC6">
        <w:rPr>
          <w:rFonts w:ascii="Arial" w:hAnsi="Arial" w:cs="Arial"/>
          <w:b/>
          <w:bCs/>
          <w:lang w:val="sl-SI"/>
        </w:rPr>
        <w:t>VI 1</w:t>
      </w:r>
      <w:r w:rsidRPr="00A56CC6">
        <w:rPr>
          <w:rFonts w:ascii="Garamond" w:hAnsi="Garamond" w:cs="Garamond"/>
          <w:b/>
          <w:bCs/>
          <w:lang w:val="sl-SI"/>
        </w:rPr>
        <w:t xml:space="preserve"> </w:t>
      </w:r>
      <w:r w:rsidRPr="00A56CC6">
        <w:rPr>
          <w:rFonts w:ascii="Arial" w:hAnsi="Arial" w:cs="Arial"/>
          <w:b/>
          <w:bCs/>
          <w:lang w:val="sl-SI"/>
        </w:rPr>
        <w:t>podnivo</w:t>
      </w:r>
    </w:p>
    <w:p w:rsidR="00657691" w:rsidRPr="00A56CC6" w:rsidRDefault="00657691" w:rsidP="00EE6B43">
      <w:pPr>
        <w:jc w:val="center"/>
        <w:rPr>
          <w:rFonts w:ascii="Arial" w:hAnsi="Arial" w:cs="Arial"/>
          <w:b/>
          <w:bCs/>
          <w:lang w:val="sl-SI"/>
        </w:rPr>
      </w:pPr>
    </w:p>
    <w:p w:rsidR="00657691" w:rsidRDefault="00657691" w:rsidP="004C5F6F">
      <w:pPr>
        <w:numPr>
          <w:ilvl w:val="0"/>
          <w:numId w:val="23"/>
        </w:numPr>
        <w:tabs>
          <w:tab w:val="left" w:pos="900"/>
        </w:tabs>
        <w:jc w:val="both"/>
        <w:rPr>
          <w:rFonts w:ascii="Arial" w:hAnsi="Arial" w:cs="Arial"/>
          <w:lang w:val="sl-SI"/>
        </w:rPr>
      </w:pPr>
      <w:r w:rsidRPr="00A56CC6">
        <w:rPr>
          <w:rFonts w:ascii="Arial" w:hAnsi="Arial" w:cs="Arial"/>
          <w:lang w:val="sl-SI"/>
        </w:rPr>
        <w:t>Diplome osnovnih akademskih ili primijenjenih studija, u trogodišnjem trajanju i stečeni stepen Bachelor akademskih nauka BSc (Bachelor of Science), i stečeni stepen obrazovanja primijenjenih nauka BApp (Bachelor of Applied Sciences)</w:t>
      </w:r>
    </w:p>
    <w:p w:rsidR="00657691" w:rsidRPr="00A56CC6" w:rsidRDefault="00657691" w:rsidP="00EE6B43">
      <w:pPr>
        <w:tabs>
          <w:tab w:val="left" w:pos="900"/>
        </w:tabs>
        <w:ind w:left="1440"/>
        <w:jc w:val="both"/>
        <w:rPr>
          <w:rFonts w:ascii="Arial" w:hAnsi="Arial" w:cs="Arial"/>
          <w:lang w:val="sl-SI"/>
        </w:rPr>
      </w:pPr>
    </w:p>
    <w:p w:rsidR="00657691" w:rsidRPr="00A56CC6" w:rsidRDefault="00657691" w:rsidP="00EE6B43">
      <w:pPr>
        <w:tabs>
          <w:tab w:val="left" w:pos="900"/>
        </w:tabs>
        <w:jc w:val="center"/>
        <w:rPr>
          <w:rFonts w:ascii="Arial" w:hAnsi="Arial" w:cs="Arial"/>
          <w:b/>
          <w:bCs/>
          <w:lang w:val="sl-SI"/>
        </w:rPr>
      </w:pPr>
      <w:r w:rsidRPr="00A56CC6">
        <w:rPr>
          <w:rFonts w:ascii="Arial" w:hAnsi="Arial" w:cs="Arial"/>
          <w:b/>
          <w:bCs/>
          <w:lang w:val="sl-SI"/>
        </w:rPr>
        <w:t>VI 2 podnivo</w:t>
      </w:r>
    </w:p>
    <w:p w:rsidR="00657691" w:rsidRPr="00A56CC6" w:rsidRDefault="00657691" w:rsidP="004C5F6F">
      <w:pPr>
        <w:numPr>
          <w:ilvl w:val="0"/>
          <w:numId w:val="23"/>
        </w:numPr>
        <w:tabs>
          <w:tab w:val="left" w:pos="900"/>
        </w:tabs>
        <w:jc w:val="both"/>
        <w:rPr>
          <w:rFonts w:ascii="Arial" w:hAnsi="Arial" w:cs="Arial"/>
          <w:lang w:val="sl-SI"/>
        </w:rPr>
      </w:pPr>
      <w:r w:rsidRPr="00A56CC6">
        <w:rPr>
          <w:rFonts w:ascii="Arial" w:hAnsi="Arial" w:cs="Arial"/>
          <w:lang w:val="sl-SI"/>
        </w:rPr>
        <w:t xml:space="preserve">Diploma osnovnih akademskih studija, u četvorogodišnjem trajanju i stečeni   stepen obrazovanja Bachelor akademskih nauka BSc (Bachelor of Science) </w:t>
      </w:r>
    </w:p>
    <w:p w:rsidR="00657691" w:rsidRPr="00A56CC6" w:rsidRDefault="00657691" w:rsidP="004C5F6F">
      <w:pPr>
        <w:tabs>
          <w:tab w:val="left" w:pos="900"/>
        </w:tabs>
        <w:jc w:val="both"/>
        <w:rPr>
          <w:rFonts w:ascii="Arial" w:hAnsi="Arial" w:cs="Arial"/>
          <w:lang w:val="sl-SI"/>
        </w:rPr>
      </w:pPr>
    </w:p>
    <w:p w:rsidR="00657691" w:rsidRPr="00A56CC6" w:rsidRDefault="00657691" w:rsidP="004C5F6F">
      <w:pPr>
        <w:tabs>
          <w:tab w:val="left" w:pos="900"/>
        </w:tabs>
        <w:jc w:val="center"/>
        <w:rPr>
          <w:rFonts w:ascii="Arial" w:hAnsi="Arial" w:cs="Arial"/>
          <w:b/>
          <w:bCs/>
          <w:lang w:val="sl-SI"/>
        </w:rPr>
      </w:pPr>
      <w:r w:rsidRPr="00A56CC6">
        <w:rPr>
          <w:rFonts w:ascii="Arial" w:hAnsi="Arial" w:cs="Arial"/>
          <w:b/>
          <w:bCs/>
          <w:lang w:val="sl-SI"/>
        </w:rPr>
        <w:t>VII  nivo</w:t>
      </w:r>
    </w:p>
    <w:p w:rsidR="00657691" w:rsidRPr="00A56CC6" w:rsidRDefault="00657691" w:rsidP="00EE6B43">
      <w:pPr>
        <w:jc w:val="center"/>
        <w:rPr>
          <w:rFonts w:ascii="Arial" w:hAnsi="Arial" w:cs="Arial"/>
          <w:b/>
          <w:bCs/>
          <w:lang w:val="sl-SI"/>
        </w:rPr>
      </w:pPr>
      <w:r w:rsidRPr="00A56CC6">
        <w:rPr>
          <w:rFonts w:ascii="Arial" w:hAnsi="Arial" w:cs="Arial"/>
          <w:b/>
          <w:bCs/>
          <w:lang w:val="sl-SI"/>
        </w:rPr>
        <w:t>VII1 podnivo</w:t>
      </w:r>
    </w:p>
    <w:p w:rsidR="00657691" w:rsidRPr="00A56CC6" w:rsidRDefault="00657691" w:rsidP="004C5F6F">
      <w:pPr>
        <w:jc w:val="both"/>
        <w:rPr>
          <w:rFonts w:ascii="Arial" w:hAnsi="Arial" w:cs="Arial"/>
          <w:lang w:val="sl-SI"/>
        </w:rPr>
      </w:pPr>
      <w:r w:rsidRPr="00A56CC6">
        <w:rPr>
          <w:rFonts w:ascii="Arial" w:hAnsi="Arial" w:cs="Arial"/>
          <w:lang w:val="sl-SI"/>
        </w:rPr>
        <w:t xml:space="preserve"> </w:t>
      </w:r>
    </w:p>
    <w:p w:rsidR="00657691" w:rsidRPr="00B5085A" w:rsidRDefault="00657691" w:rsidP="00B5085A">
      <w:pPr>
        <w:pStyle w:val="ListParagraph"/>
        <w:numPr>
          <w:ilvl w:val="0"/>
          <w:numId w:val="23"/>
        </w:numPr>
        <w:tabs>
          <w:tab w:val="left" w:pos="360"/>
        </w:tabs>
        <w:jc w:val="both"/>
        <w:rPr>
          <w:rFonts w:ascii="Arial" w:hAnsi="Arial" w:cs="Arial"/>
          <w:highlight w:val="yellow"/>
          <w:lang w:val="sl-SI"/>
        </w:rPr>
      </w:pPr>
      <w:r w:rsidRPr="00B5085A">
        <w:rPr>
          <w:rFonts w:ascii="Arial" w:hAnsi="Arial" w:cs="Arial"/>
          <w:lang w:val="sl-SI"/>
        </w:rPr>
        <w:t xml:space="preserve">Diplome osnovnih studija u četvorogodišnjem trajanju, stečene prije uvođenja Bolonjskih principa (sa ili bez diplomskog rada) </w:t>
      </w:r>
    </w:p>
    <w:p w:rsidR="00657691" w:rsidRPr="00515390" w:rsidRDefault="00657691" w:rsidP="004C5F6F">
      <w:pPr>
        <w:numPr>
          <w:ilvl w:val="0"/>
          <w:numId w:val="23"/>
        </w:numPr>
        <w:tabs>
          <w:tab w:val="clear" w:pos="1440"/>
          <w:tab w:val="left" w:pos="360"/>
          <w:tab w:val="num" w:pos="720"/>
        </w:tabs>
        <w:ind w:left="720"/>
        <w:jc w:val="both"/>
        <w:rPr>
          <w:rFonts w:ascii="Arial" w:hAnsi="Arial" w:cs="Arial"/>
          <w:lang w:val="sl-SI"/>
        </w:rPr>
      </w:pPr>
      <w:r w:rsidRPr="00515390">
        <w:rPr>
          <w:rFonts w:ascii="Arial" w:hAnsi="Arial" w:cs="Arial"/>
          <w:lang w:val="sl-SI"/>
        </w:rPr>
        <w:t xml:space="preserve">Diplome postdiplomskih  specijalističkih  studija, akademskih ili primijenjenih (3+1) i stečeni stepen Specijalista (Spec.Sci; Spec.App; SpecA), u skladu sa Bolonjskim principima; </w:t>
      </w:r>
    </w:p>
    <w:p w:rsidR="00657691" w:rsidRPr="00515390" w:rsidRDefault="00657691" w:rsidP="004C5F6F">
      <w:pPr>
        <w:numPr>
          <w:ilvl w:val="0"/>
          <w:numId w:val="23"/>
        </w:numPr>
        <w:tabs>
          <w:tab w:val="clear" w:pos="1440"/>
          <w:tab w:val="left" w:pos="360"/>
          <w:tab w:val="num" w:pos="720"/>
        </w:tabs>
        <w:ind w:left="720"/>
        <w:jc w:val="both"/>
        <w:rPr>
          <w:rFonts w:ascii="Arial" w:hAnsi="Arial" w:cs="Arial"/>
          <w:lang w:val="sl-SI"/>
        </w:rPr>
      </w:pPr>
      <w:r w:rsidRPr="00515390">
        <w:rPr>
          <w:rFonts w:ascii="Arial" w:hAnsi="Arial" w:cs="Arial"/>
          <w:lang w:val="sl-SI"/>
        </w:rPr>
        <w:t>Diplome o završenim osnovnim studijama iz oblasti medicinskih nauka (medicina, stomatologija, veterina, farmacija).</w:t>
      </w:r>
    </w:p>
    <w:p w:rsidR="00657691" w:rsidRPr="00515390" w:rsidRDefault="00657691" w:rsidP="004C5F6F">
      <w:pPr>
        <w:jc w:val="both"/>
        <w:rPr>
          <w:rFonts w:ascii="Arial" w:hAnsi="Arial" w:cs="Arial"/>
          <w:b/>
          <w:bCs/>
          <w:lang w:val="sl-SI"/>
        </w:rPr>
      </w:pPr>
    </w:p>
    <w:p w:rsidR="00657691" w:rsidRDefault="00657691" w:rsidP="00EE6B43">
      <w:pPr>
        <w:jc w:val="center"/>
        <w:rPr>
          <w:rFonts w:ascii="Arial" w:hAnsi="Arial" w:cs="Arial"/>
          <w:b/>
          <w:bCs/>
          <w:lang w:val="sl-SI"/>
        </w:rPr>
      </w:pPr>
      <w:r w:rsidRPr="00515390">
        <w:rPr>
          <w:rFonts w:ascii="Arial" w:hAnsi="Arial" w:cs="Arial"/>
          <w:b/>
          <w:bCs/>
          <w:lang w:val="sl-SI"/>
        </w:rPr>
        <w:t>VII2  podnivo</w:t>
      </w:r>
    </w:p>
    <w:p w:rsidR="00657691" w:rsidRPr="00515390" w:rsidRDefault="00657691" w:rsidP="00EE6B43">
      <w:pPr>
        <w:jc w:val="center"/>
        <w:rPr>
          <w:rFonts w:ascii="Arial" w:hAnsi="Arial" w:cs="Arial"/>
          <w:b/>
          <w:bCs/>
          <w:lang w:val="sl-SI"/>
        </w:rPr>
      </w:pPr>
    </w:p>
    <w:p w:rsidR="00657691" w:rsidRPr="00515390" w:rsidRDefault="00657691" w:rsidP="004C5F6F">
      <w:pPr>
        <w:numPr>
          <w:ilvl w:val="0"/>
          <w:numId w:val="26"/>
        </w:numPr>
        <w:jc w:val="both"/>
        <w:rPr>
          <w:rFonts w:ascii="Arial" w:hAnsi="Arial" w:cs="Arial"/>
          <w:b/>
          <w:bCs/>
          <w:lang w:val="sl-SI"/>
        </w:rPr>
      </w:pPr>
      <w:r w:rsidRPr="00515390">
        <w:rPr>
          <w:rFonts w:ascii="Arial" w:hAnsi="Arial" w:cs="Arial"/>
          <w:lang w:val="sl-SI"/>
        </w:rPr>
        <w:t>Diploma magistarskih studija  (master) akademskih ili primijenjenih nauka (u trajanju 4+1, 3+1+1,  3+2 i  3+1+1+2),  u skladu sa Bolonjskim principima.</w:t>
      </w:r>
    </w:p>
    <w:p w:rsidR="00657691" w:rsidRPr="00515390" w:rsidRDefault="00657691" w:rsidP="004C5F6F">
      <w:pPr>
        <w:jc w:val="both"/>
        <w:rPr>
          <w:rFonts w:ascii="Arial" w:hAnsi="Arial" w:cs="Arial"/>
          <w:b/>
          <w:bCs/>
          <w:lang w:val="sl-SI"/>
        </w:rPr>
      </w:pPr>
    </w:p>
    <w:p w:rsidR="00657691" w:rsidRDefault="00657691" w:rsidP="00EE6B43">
      <w:pPr>
        <w:jc w:val="center"/>
        <w:rPr>
          <w:rFonts w:ascii="Arial" w:hAnsi="Arial" w:cs="Arial"/>
          <w:b/>
          <w:bCs/>
          <w:lang w:val="sl-SI"/>
        </w:rPr>
      </w:pPr>
      <w:r w:rsidRPr="00515390">
        <w:rPr>
          <w:rFonts w:ascii="Arial" w:hAnsi="Arial" w:cs="Arial"/>
          <w:b/>
          <w:bCs/>
          <w:lang w:val="sl-SI"/>
        </w:rPr>
        <w:t>VII 3 podnivo</w:t>
      </w:r>
    </w:p>
    <w:p w:rsidR="00657691" w:rsidRPr="00515390" w:rsidRDefault="00657691" w:rsidP="00EE6B43">
      <w:pPr>
        <w:jc w:val="center"/>
        <w:rPr>
          <w:rFonts w:ascii="Arial" w:hAnsi="Arial" w:cs="Arial"/>
          <w:b/>
          <w:bCs/>
          <w:lang w:val="sl-SI"/>
        </w:rPr>
      </w:pPr>
    </w:p>
    <w:p w:rsidR="00657691" w:rsidRPr="00515390" w:rsidRDefault="00657691" w:rsidP="004C5F6F">
      <w:pPr>
        <w:numPr>
          <w:ilvl w:val="0"/>
          <w:numId w:val="26"/>
        </w:numPr>
        <w:jc w:val="both"/>
        <w:rPr>
          <w:rFonts w:ascii="Arial" w:hAnsi="Arial" w:cs="Arial"/>
          <w:lang w:val="sl-SI"/>
        </w:rPr>
      </w:pPr>
      <w:r w:rsidRPr="00515390">
        <w:rPr>
          <w:rFonts w:ascii="Arial" w:hAnsi="Arial" w:cs="Arial"/>
          <w:lang w:val="sl-SI"/>
        </w:rPr>
        <w:t xml:space="preserve">Diploma magistra nauka stečena prije uvođenja Bolonjskih principa </w:t>
      </w:r>
    </w:p>
    <w:p w:rsidR="00657691" w:rsidRPr="00515390" w:rsidRDefault="00657691" w:rsidP="004C5F6F">
      <w:pPr>
        <w:tabs>
          <w:tab w:val="left" w:pos="1888"/>
        </w:tabs>
        <w:jc w:val="both"/>
        <w:rPr>
          <w:rFonts w:ascii="Arial" w:hAnsi="Arial" w:cs="Arial"/>
          <w:lang w:val="sl-SI"/>
        </w:rPr>
      </w:pPr>
      <w:r w:rsidRPr="00515390">
        <w:rPr>
          <w:rFonts w:ascii="Arial" w:hAnsi="Arial" w:cs="Arial"/>
          <w:lang w:val="sl-SI"/>
        </w:rPr>
        <w:tab/>
      </w:r>
    </w:p>
    <w:p w:rsidR="00657691" w:rsidRPr="00515390" w:rsidRDefault="00657691" w:rsidP="00EE6B43">
      <w:pPr>
        <w:jc w:val="center"/>
        <w:rPr>
          <w:rFonts w:ascii="Arial" w:hAnsi="Arial" w:cs="Arial"/>
          <w:b/>
          <w:bCs/>
          <w:lang w:val="sl-SI"/>
        </w:rPr>
      </w:pPr>
      <w:r w:rsidRPr="00B5085A">
        <w:rPr>
          <w:rFonts w:ascii="Arial" w:hAnsi="Arial" w:cs="Arial"/>
          <w:b/>
          <w:bCs/>
          <w:lang w:val="sl-SI"/>
        </w:rPr>
        <w:t>VIII  nivo</w:t>
      </w:r>
    </w:p>
    <w:p w:rsidR="00657691" w:rsidRPr="00515390" w:rsidRDefault="00657691" w:rsidP="004C5F6F">
      <w:pPr>
        <w:numPr>
          <w:ilvl w:val="0"/>
          <w:numId w:val="24"/>
        </w:numPr>
        <w:jc w:val="both"/>
        <w:rPr>
          <w:rFonts w:ascii="Arial" w:hAnsi="Arial" w:cs="Arial"/>
          <w:lang w:val="sl-SI"/>
        </w:rPr>
      </w:pPr>
      <w:r w:rsidRPr="00515390">
        <w:rPr>
          <w:rFonts w:ascii="Arial" w:hAnsi="Arial" w:cs="Arial"/>
          <w:lang w:val="sl-SI"/>
        </w:rPr>
        <w:t>Diploma doktora nauka</w:t>
      </w:r>
    </w:p>
    <w:p w:rsidR="00657691" w:rsidRPr="00515390" w:rsidRDefault="00657691" w:rsidP="004C5F6F">
      <w:pPr>
        <w:rPr>
          <w:rFonts w:ascii="Arial" w:hAnsi="Arial" w:cs="Arial"/>
          <w:b/>
          <w:bCs/>
          <w:color w:val="000000"/>
          <w:lang w:val="sr-Latn-CS"/>
        </w:rPr>
      </w:pPr>
    </w:p>
    <w:p w:rsidR="00657691" w:rsidRPr="00515390" w:rsidRDefault="00657691" w:rsidP="003E76F1">
      <w:pPr>
        <w:tabs>
          <w:tab w:val="left" w:pos="180"/>
        </w:tabs>
        <w:jc w:val="both"/>
        <w:rPr>
          <w:rFonts w:ascii="Arial" w:hAnsi="Arial" w:cs="Arial"/>
          <w:lang w:val="sl-SI"/>
        </w:rPr>
      </w:pPr>
    </w:p>
    <w:p w:rsidR="00657691" w:rsidRPr="00515390" w:rsidRDefault="00657691" w:rsidP="00EE6B43">
      <w:pPr>
        <w:tabs>
          <w:tab w:val="left" w:pos="180"/>
        </w:tabs>
        <w:jc w:val="center"/>
        <w:rPr>
          <w:rFonts w:ascii="Arial" w:hAnsi="Arial" w:cs="Arial"/>
          <w:b/>
          <w:bCs/>
          <w:lang w:val="sl-SI"/>
        </w:rPr>
      </w:pPr>
      <w:r w:rsidRPr="00515390">
        <w:rPr>
          <w:rFonts w:ascii="Arial" w:hAnsi="Arial" w:cs="Arial"/>
          <w:b/>
          <w:bCs/>
          <w:lang w:val="sl-SI"/>
        </w:rPr>
        <w:t>Alternativa 1 za član 8  za nivoe VI, VII i VIII</w:t>
      </w:r>
    </w:p>
    <w:p w:rsidR="00657691" w:rsidRPr="00515390" w:rsidRDefault="00657691" w:rsidP="003E76F1">
      <w:pPr>
        <w:tabs>
          <w:tab w:val="left" w:pos="180"/>
        </w:tabs>
        <w:jc w:val="both"/>
        <w:rPr>
          <w:rFonts w:ascii="Arial" w:hAnsi="Arial" w:cs="Arial"/>
          <w:b/>
          <w:bCs/>
          <w:lang w:val="sl-SI"/>
        </w:rPr>
      </w:pPr>
    </w:p>
    <w:p w:rsidR="00657691" w:rsidRPr="00515390" w:rsidRDefault="00657691" w:rsidP="002A1254">
      <w:pPr>
        <w:tabs>
          <w:tab w:val="left" w:pos="180"/>
        </w:tabs>
        <w:jc w:val="center"/>
        <w:rPr>
          <w:rFonts w:ascii="Arial" w:hAnsi="Arial" w:cs="Arial"/>
          <w:b/>
          <w:bCs/>
          <w:lang w:val="sl-SI"/>
        </w:rPr>
      </w:pPr>
      <w:r w:rsidRPr="00515390">
        <w:rPr>
          <w:rFonts w:ascii="Arial" w:hAnsi="Arial" w:cs="Arial"/>
          <w:b/>
          <w:bCs/>
          <w:lang w:val="sl-SI"/>
        </w:rPr>
        <w:t>VI  nivo</w:t>
      </w:r>
    </w:p>
    <w:p w:rsidR="00657691" w:rsidRPr="00515390" w:rsidRDefault="00657691" w:rsidP="00EE6B43">
      <w:pPr>
        <w:tabs>
          <w:tab w:val="left" w:pos="180"/>
        </w:tabs>
        <w:jc w:val="center"/>
        <w:rPr>
          <w:rFonts w:ascii="Arial" w:hAnsi="Arial" w:cs="Arial"/>
          <w:b/>
          <w:bCs/>
          <w:lang w:val="sl-SI"/>
        </w:rPr>
      </w:pPr>
      <w:r>
        <w:rPr>
          <w:rFonts w:ascii="Arial" w:hAnsi="Arial" w:cs="Arial"/>
          <w:b/>
          <w:bCs/>
          <w:lang w:val="sl-SI"/>
        </w:rPr>
        <w:t>P</w:t>
      </w:r>
      <w:r w:rsidRPr="00515390">
        <w:rPr>
          <w:rFonts w:ascii="Arial" w:hAnsi="Arial" w:cs="Arial"/>
          <w:b/>
          <w:bCs/>
          <w:lang w:val="sl-SI"/>
        </w:rPr>
        <w:t>odnivo VI1</w:t>
      </w:r>
    </w:p>
    <w:p w:rsidR="00657691" w:rsidRPr="00515390" w:rsidRDefault="00657691" w:rsidP="003E76F1">
      <w:pPr>
        <w:tabs>
          <w:tab w:val="left" w:pos="180"/>
        </w:tabs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ab/>
      </w:r>
      <w:r>
        <w:rPr>
          <w:rFonts w:ascii="Arial" w:hAnsi="Arial" w:cs="Arial"/>
          <w:lang w:val="sl-SI"/>
        </w:rPr>
        <w:tab/>
      </w:r>
      <w:r w:rsidRPr="00515390">
        <w:rPr>
          <w:rFonts w:ascii="Arial" w:hAnsi="Arial" w:cs="Arial"/>
          <w:lang w:val="sl-SI"/>
        </w:rPr>
        <w:t>Diplome Bečelor</w:t>
      </w:r>
    </w:p>
    <w:p w:rsidR="00657691" w:rsidRPr="00515390" w:rsidRDefault="00657691" w:rsidP="003E76F1">
      <w:pPr>
        <w:tabs>
          <w:tab w:val="left" w:pos="180"/>
        </w:tabs>
        <w:jc w:val="both"/>
        <w:rPr>
          <w:rFonts w:ascii="Arial" w:hAnsi="Arial" w:cs="Arial"/>
          <w:b/>
          <w:bCs/>
          <w:lang w:val="sl-SI"/>
        </w:rPr>
      </w:pPr>
    </w:p>
    <w:p w:rsidR="00657691" w:rsidRPr="00515390" w:rsidRDefault="00657691" w:rsidP="00EE6B43">
      <w:pPr>
        <w:tabs>
          <w:tab w:val="left" w:pos="180"/>
        </w:tabs>
        <w:jc w:val="center"/>
        <w:rPr>
          <w:rFonts w:ascii="Arial" w:hAnsi="Arial" w:cs="Arial"/>
          <w:lang w:val="sl-SI"/>
        </w:rPr>
      </w:pPr>
      <w:r>
        <w:rPr>
          <w:rFonts w:ascii="Arial" w:hAnsi="Arial" w:cs="Arial"/>
          <w:b/>
          <w:bCs/>
          <w:lang w:val="sl-SI"/>
        </w:rPr>
        <w:t>P</w:t>
      </w:r>
      <w:r w:rsidRPr="00515390">
        <w:rPr>
          <w:rFonts w:ascii="Arial" w:hAnsi="Arial" w:cs="Arial"/>
          <w:b/>
          <w:bCs/>
          <w:lang w:val="sl-SI"/>
        </w:rPr>
        <w:t>odnivo VI2</w:t>
      </w:r>
    </w:p>
    <w:p w:rsidR="00657691" w:rsidRPr="00515390" w:rsidRDefault="00657691" w:rsidP="003E76F1">
      <w:pPr>
        <w:tabs>
          <w:tab w:val="left" w:pos="180"/>
        </w:tabs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ab/>
      </w:r>
      <w:r>
        <w:rPr>
          <w:rFonts w:ascii="Arial" w:hAnsi="Arial" w:cs="Arial"/>
          <w:lang w:val="sl-SI"/>
        </w:rPr>
        <w:tab/>
      </w:r>
      <w:r w:rsidRPr="00515390">
        <w:rPr>
          <w:rFonts w:ascii="Arial" w:hAnsi="Arial" w:cs="Arial"/>
          <w:lang w:val="sl-SI"/>
        </w:rPr>
        <w:t>Diplome osnovnih studija stečene prije uvođenja Boljonskih principa i  diplome Specijaliste  stečene u skladu sa Bolonjskim principima</w:t>
      </w:r>
    </w:p>
    <w:p w:rsidR="00657691" w:rsidRPr="00515390" w:rsidRDefault="00657691" w:rsidP="003E76F1">
      <w:pPr>
        <w:tabs>
          <w:tab w:val="left" w:pos="180"/>
        </w:tabs>
        <w:jc w:val="both"/>
        <w:rPr>
          <w:rFonts w:ascii="Arial" w:hAnsi="Arial" w:cs="Arial"/>
          <w:lang w:val="sl-SI"/>
        </w:rPr>
      </w:pPr>
    </w:p>
    <w:p w:rsidR="00657691" w:rsidRPr="00515390" w:rsidRDefault="00657691" w:rsidP="00DC0E78">
      <w:pPr>
        <w:tabs>
          <w:tab w:val="left" w:pos="180"/>
        </w:tabs>
        <w:jc w:val="center"/>
        <w:rPr>
          <w:rFonts w:ascii="Arial" w:hAnsi="Arial" w:cs="Arial"/>
          <w:b/>
          <w:bCs/>
          <w:lang w:val="sl-SI"/>
        </w:rPr>
      </w:pPr>
      <w:r w:rsidRPr="00515390">
        <w:rPr>
          <w:rFonts w:ascii="Arial" w:hAnsi="Arial" w:cs="Arial"/>
          <w:b/>
          <w:bCs/>
          <w:lang w:val="sl-SI"/>
        </w:rPr>
        <w:t>VII  nivo</w:t>
      </w:r>
    </w:p>
    <w:p w:rsidR="00657691" w:rsidRPr="00515390" w:rsidRDefault="00657691" w:rsidP="003E76F1">
      <w:pPr>
        <w:tabs>
          <w:tab w:val="left" w:pos="180"/>
        </w:tabs>
        <w:jc w:val="both"/>
        <w:rPr>
          <w:rFonts w:ascii="Arial" w:hAnsi="Arial" w:cs="Arial"/>
          <w:lang w:val="sl-SI"/>
        </w:rPr>
      </w:pPr>
    </w:p>
    <w:p w:rsidR="00657691" w:rsidRPr="00515390" w:rsidRDefault="00657691" w:rsidP="003E76F1">
      <w:pPr>
        <w:tabs>
          <w:tab w:val="left" w:pos="180"/>
        </w:tabs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ab/>
      </w:r>
      <w:r>
        <w:rPr>
          <w:rFonts w:ascii="Arial" w:hAnsi="Arial" w:cs="Arial"/>
          <w:lang w:val="sl-SI"/>
        </w:rPr>
        <w:tab/>
      </w:r>
      <w:r w:rsidRPr="00515390">
        <w:rPr>
          <w:rFonts w:ascii="Arial" w:hAnsi="Arial" w:cs="Arial"/>
          <w:lang w:val="sl-SI"/>
        </w:rPr>
        <w:t>Master diplome  stečene u skladu sa Bolonjskim principima</w:t>
      </w:r>
    </w:p>
    <w:p w:rsidR="00657691" w:rsidRPr="00515390" w:rsidRDefault="00657691" w:rsidP="003E76F1">
      <w:pPr>
        <w:tabs>
          <w:tab w:val="left" w:pos="180"/>
        </w:tabs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ab/>
      </w:r>
      <w:r>
        <w:rPr>
          <w:rFonts w:ascii="Arial" w:hAnsi="Arial" w:cs="Arial"/>
          <w:lang w:val="sl-SI"/>
        </w:rPr>
        <w:tab/>
      </w:r>
      <w:r w:rsidRPr="00515390">
        <w:rPr>
          <w:rFonts w:ascii="Arial" w:hAnsi="Arial" w:cs="Arial"/>
          <w:lang w:val="sl-SI"/>
        </w:rPr>
        <w:t xml:space="preserve">Diplome magistra nauka stečene prije uvođenja Bolonjskih principa  </w:t>
      </w:r>
    </w:p>
    <w:p w:rsidR="00657691" w:rsidRPr="00515390" w:rsidRDefault="00657691" w:rsidP="003E76F1">
      <w:pPr>
        <w:tabs>
          <w:tab w:val="left" w:pos="180"/>
        </w:tabs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ab/>
      </w:r>
      <w:r>
        <w:rPr>
          <w:rFonts w:ascii="Arial" w:hAnsi="Arial" w:cs="Arial"/>
          <w:lang w:val="sl-SI"/>
        </w:rPr>
        <w:tab/>
      </w:r>
      <w:r w:rsidRPr="00515390">
        <w:rPr>
          <w:rFonts w:ascii="Arial" w:hAnsi="Arial" w:cs="Arial"/>
          <w:lang w:val="sl-SI"/>
        </w:rPr>
        <w:t>Diplome iz oblasti regulisanih profesija</w:t>
      </w:r>
    </w:p>
    <w:p w:rsidR="00657691" w:rsidRPr="00525513" w:rsidRDefault="00657691" w:rsidP="003E76F1">
      <w:pPr>
        <w:tabs>
          <w:tab w:val="left" w:pos="180"/>
        </w:tabs>
        <w:jc w:val="both"/>
        <w:rPr>
          <w:rFonts w:ascii="Arial" w:hAnsi="Arial" w:cs="Arial"/>
          <w:highlight w:val="yellow"/>
          <w:lang w:val="sl-SI"/>
        </w:rPr>
      </w:pPr>
    </w:p>
    <w:p w:rsidR="00657691" w:rsidRPr="00515390" w:rsidRDefault="00657691" w:rsidP="00DC0E78">
      <w:pPr>
        <w:tabs>
          <w:tab w:val="left" w:pos="180"/>
        </w:tabs>
        <w:jc w:val="center"/>
        <w:rPr>
          <w:rFonts w:ascii="Arial" w:hAnsi="Arial" w:cs="Arial"/>
          <w:b/>
          <w:bCs/>
          <w:lang w:val="sl-SI"/>
        </w:rPr>
      </w:pPr>
      <w:r w:rsidRPr="00515390">
        <w:rPr>
          <w:rFonts w:ascii="Arial" w:hAnsi="Arial" w:cs="Arial"/>
          <w:b/>
          <w:bCs/>
          <w:lang w:val="sl-SI"/>
        </w:rPr>
        <w:t>VIII nivo</w:t>
      </w:r>
    </w:p>
    <w:p w:rsidR="00657691" w:rsidRPr="008E60C1" w:rsidRDefault="00657691" w:rsidP="003E76F1">
      <w:pPr>
        <w:tabs>
          <w:tab w:val="left" w:pos="180"/>
        </w:tabs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ab/>
      </w:r>
      <w:r>
        <w:rPr>
          <w:rFonts w:ascii="Arial" w:hAnsi="Arial" w:cs="Arial"/>
          <w:lang w:val="sl-SI"/>
        </w:rPr>
        <w:tab/>
      </w:r>
      <w:r w:rsidRPr="00515390">
        <w:rPr>
          <w:rFonts w:ascii="Arial" w:hAnsi="Arial" w:cs="Arial"/>
          <w:lang w:val="sl-SI"/>
        </w:rPr>
        <w:t>Diploma doktora nauka</w:t>
      </w:r>
    </w:p>
    <w:p w:rsidR="00657691" w:rsidRDefault="00657691" w:rsidP="004C5F6F">
      <w:pPr>
        <w:tabs>
          <w:tab w:val="left" w:pos="1888"/>
        </w:tabs>
        <w:jc w:val="both"/>
        <w:rPr>
          <w:rFonts w:ascii="Arial" w:hAnsi="Arial" w:cs="Arial"/>
          <w:b/>
          <w:bCs/>
          <w:color w:val="000000"/>
          <w:lang w:val="sr-Latn-CS"/>
        </w:rPr>
      </w:pPr>
    </w:p>
    <w:p w:rsidR="00657691" w:rsidRDefault="00657691" w:rsidP="004C5F6F">
      <w:pPr>
        <w:tabs>
          <w:tab w:val="left" w:pos="1888"/>
        </w:tabs>
        <w:jc w:val="both"/>
        <w:rPr>
          <w:rFonts w:ascii="Arial" w:hAnsi="Arial" w:cs="Arial"/>
          <w:b/>
          <w:bCs/>
          <w:color w:val="000000"/>
          <w:lang w:val="sr-Latn-CS"/>
        </w:rPr>
      </w:pPr>
    </w:p>
    <w:p w:rsidR="00657691" w:rsidRPr="00924D28" w:rsidRDefault="00657691" w:rsidP="00EA1E13">
      <w:pPr>
        <w:jc w:val="center"/>
        <w:rPr>
          <w:rFonts w:ascii="Arial" w:hAnsi="Arial" w:cs="Arial"/>
          <w:b/>
          <w:bCs/>
          <w:color w:val="000000"/>
          <w:lang w:val="sr-Latn-CS"/>
        </w:rPr>
      </w:pPr>
      <w:r w:rsidRPr="00924D28">
        <w:rPr>
          <w:rFonts w:ascii="Arial" w:hAnsi="Arial" w:cs="Arial"/>
          <w:b/>
          <w:bCs/>
          <w:color w:val="000000"/>
          <w:lang w:val="sr-Latn-CS"/>
        </w:rPr>
        <w:t>Tip kvalifikacije</w:t>
      </w:r>
    </w:p>
    <w:p w:rsidR="00657691" w:rsidRPr="00924D28" w:rsidRDefault="00657691" w:rsidP="00683E64">
      <w:pPr>
        <w:tabs>
          <w:tab w:val="left" w:pos="1920"/>
        </w:tabs>
        <w:rPr>
          <w:rFonts w:ascii="Arial" w:hAnsi="Arial" w:cs="Arial"/>
          <w:color w:val="000000"/>
          <w:lang w:val="sr-Latn-CS"/>
        </w:rPr>
      </w:pPr>
      <w:r w:rsidRPr="00924D28">
        <w:rPr>
          <w:rFonts w:ascii="Arial" w:hAnsi="Arial" w:cs="Arial"/>
          <w:color w:val="000000"/>
          <w:lang w:val="sr-Latn-CS"/>
        </w:rPr>
        <w:tab/>
      </w:r>
    </w:p>
    <w:p w:rsidR="00657691" w:rsidRPr="00EE6B43" w:rsidRDefault="00657691" w:rsidP="00EE6B43">
      <w:pPr>
        <w:jc w:val="center"/>
        <w:rPr>
          <w:rFonts w:ascii="Arial" w:hAnsi="Arial" w:cs="Arial"/>
          <w:b/>
          <w:bCs/>
          <w:color w:val="000000"/>
          <w:lang w:val="sr-Latn-CS"/>
        </w:rPr>
      </w:pPr>
      <w:r w:rsidRPr="00813724">
        <w:rPr>
          <w:rFonts w:ascii="Arial" w:hAnsi="Arial" w:cs="Arial"/>
          <w:b/>
          <w:bCs/>
          <w:color w:val="000000"/>
          <w:lang w:val="sr-Latn-CS"/>
        </w:rPr>
        <w:t>Član 10</w:t>
      </w:r>
    </w:p>
    <w:p w:rsidR="00657691" w:rsidRPr="00924D28" w:rsidRDefault="00657691" w:rsidP="00813724">
      <w:pPr>
        <w:ind w:firstLine="720"/>
        <w:rPr>
          <w:rFonts w:ascii="Arial" w:hAnsi="Arial" w:cs="Arial"/>
          <w:color w:val="000000"/>
          <w:lang w:val="sr-Latn-CS"/>
        </w:rPr>
      </w:pPr>
      <w:r w:rsidRPr="00924D28">
        <w:rPr>
          <w:rFonts w:ascii="Arial" w:hAnsi="Arial" w:cs="Arial"/>
          <w:color w:val="000000"/>
          <w:lang w:val="sr-Latn-CS"/>
        </w:rPr>
        <w:t>Tipovi kvalifikacije su</w:t>
      </w:r>
      <w:r>
        <w:rPr>
          <w:rFonts w:ascii="Arial" w:hAnsi="Arial" w:cs="Arial"/>
          <w:color w:val="000000"/>
          <w:lang w:val="sr-Latn-CS"/>
        </w:rPr>
        <w:t>:</w:t>
      </w:r>
    </w:p>
    <w:p w:rsidR="00657691" w:rsidRPr="00924D28" w:rsidRDefault="00657691" w:rsidP="00CA70DC">
      <w:pPr>
        <w:numPr>
          <w:ilvl w:val="0"/>
          <w:numId w:val="9"/>
        </w:numPr>
        <w:rPr>
          <w:rFonts w:ascii="Arial" w:hAnsi="Arial" w:cs="Arial"/>
          <w:color w:val="000000"/>
          <w:lang w:val="sr-Latn-CS"/>
        </w:rPr>
      </w:pPr>
      <w:r w:rsidRPr="00924D28">
        <w:rPr>
          <w:rFonts w:ascii="Arial" w:hAnsi="Arial" w:cs="Arial"/>
          <w:color w:val="000000"/>
          <w:lang w:val="sr-Latn-CS"/>
        </w:rPr>
        <w:t>kvalifikacija nivoa obrazovanja</w:t>
      </w:r>
      <w:r>
        <w:rPr>
          <w:rFonts w:ascii="Arial" w:hAnsi="Arial" w:cs="Arial"/>
          <w:color w:val="000000"/>
          <w:lang w:val="sr-Latn-CS"/>
        </w:rPr>
        <w:t xml:space="preserve"> (referentni nivo) i</w:t>
      </w:r>
    </w:p>
    <w:p w:rsidR="00657691" w:rsidRPr="00924D28" w:rsidRDefault="00657691" w:rsidP="00CA70DC">
      <w:pPr>
        <w:numPr>
          <w:ilvl w:val="0"/>
          <w:numId w:val="9"/>
        </w:numPr>
        <w:rPr>
          <w:rFonts w:ascii="Arial" w:hAnsi="Arial" w:cs="Arial"/>
          <w:lang w:val="sr-Latn-CS"/>
        </w:rPr>
      </w:pPr>
      <w:r w:rsidRPr="00924D28">
        <w:rPr>
          <w:rFonts w:ascii="Arial" w:hAnsi="Arial" w:cs="Arial"/>
          <w:color w:val="000000"/>
          <w:lang w:val="sr-Latn-CS"/>
        </w:rPr>
        <w:t>stručna kvalifikacija</w:t>
      </w:r>
      <w:r>
        <w:rPr>
          <w:rFonts w:ascii="Arial" w:hAnsi="Arial" w:cs="Arial"/>
          <w:color w:val="000000"/>
          <w:lang w:val="sr-Latn-CS"/>
        </w:rPr>
        <w:t>.</w:t>
      </w:r>
    </w:p>
    <w:p w:rsidR="00657691" w:rsidRDefault="00657691" w:rsidP="00AC4BC6">
      <w:pPr>
        <w:rPr>
          <w:rFonts w:ascii="Arial" w:hAnsi="Arial" w:cs="Arial"/>
          <w:color w:val="000000"/>
          <w:lang w:val="sr-Latn-CS"/>
        </w:rPr>
      </w:pPr>
    </w:p>
    <w:p w:rsidR="00657691" w:rsidRDefault="00657691" w:rsidP="0058435B">
      <w:pPr>
        <w:ind w:firstLine="720"/>
        <w:jc w:val="both"/>
        <w:rPr>
          <w:rFonts w:ascii="Arial" w:hAnsi="Arial" w:cs="Arial"/>
          <w:color w:val="000000"/>
          <w:lang w:val="sr-Latn-CS"/>
        </w:rPr>
      </w:pPr>
      <w:r>
        <w:rPr>
          <w:rFonts w:ascii="Arial" w:hAnsi="Arial" w:cs="Arial"/>
          <w:color w:val="000000"/>
          <w:lang w:val="sr-Latn-CS"/>
        </w:rPr>
        <w:t>K</w:t>
      </w:r>
      <w:r w:rsidRPr="00924D28">
        <w:rPr>
          <w:rFonts w:ascii="Arial" w:hAnsi="Arial" w:cs="Arial"/>
          <w:color w:val="000000"/>
          <w:lang w:val="sr-Latn-CS"/>
        </w:rPr>
        <w:t>valifikacija nivoa obrazovanja</w:t>
      </w:r>
      <w:r>
        <w:rPr>
          <w:rFonts w:ascii="Arial" w:hAnsi="Arial" w:cs="Arial"/>
          <w:color w:val="000000"/>
          <w:lang w:val="sr-Latn-CS"/>
        </w:rPr>
        <w:t xml:space="preserve">  se stiče završetkom obrazovnog programa  i  dostizanjem potrebnog obima kvalifikacije, nakon propisane provjere  i  dobijanjem dokaza o stečenom nivou obrazovanja, odnosno jedne ili više kvalifikacija, u skladu sa posebnim propisom.</w:t>
      </w:r>
    </w:p>
    <w:p w:rsidR="00657691" w:rsidRPr="00924D28" w:rsidRDefault="00657691" w:rsidP="00813724">
      <w:pPr>
        <w:ind w:firstLine="720"/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color w:val="000000"/>
          <w:lang w:val="sr-Latn-CS"/>
        </w:rPr>
        <w:t xml:space="preserve">Stručna kvalifikacija se stiče završetkom dijela obrazovnog programa (modul, kurs), završetkom posebnog programa obrazovanja odraslih  i nakon  provjere znanja, za  dostizanje potrebnog obima kvalifikacije (nije dovoljnog obima da se zadovolje zahtjevi za ukupni,cijeli obrazovni nivo) i dobijanjem dokaza o stečenoj stručnoj kvalifikaciji. </w:t>
      </w:r>
    </w:p>
    <w:p w:rsidR="00657691" w:rsidRDefault="00657691" w:rsidP="00683E64">
      <w:pPr>
        <w:rPr>
          <w:rFonts w:ascii="Arial" w:hAnsi="Arial" w:cs="Arial"/>
          <w:b/>
          <w:bCs/>
          <w:color w:val="000000"/>
          <w:lang w:val="sr-Latn-CS"/>
        </w:rPr>
      </w:pPr>
    </w:p>
    <w:p w:rsidR="00657691" w:rsidRPr="00683E64" w:rsidRDefault="00657691" w:rsidP="00EA1E13">
      <w:pPr>
        <w:jc w:val="center"/>
        <w:rPr>
          <w:rFonts w:ascii="Arial" w:hAnsi="Arial" w:cs="Arial"/>
          <w:b/>
          <w:bCs/>
          <w:color w:val="000000"/>
          <w:lang w:val="sr-Latn-CS"/>
        </w:rPr>
      </w:pPr>
      <w:r w:rsidRPr="00683E64">
        <w:rPr>
          <w:rFonts w:ascii="Arial" w:hAnsi="Arial" w:cs="Arial"/>
          <w:b/>
          <w:bCs/>
          <w:color w:val="000000"/>
          <w:lang w:val="sr-Latn-CS"/>
        </w:rPr>
        <w:t>Vrste isprava</w:t>
      </w:r>
    </w:p>
    <w:p w:rsidR="00657691" w:rsidRPr="00683E64" w:rsidRDefault="00657691" w:rsidP="00683E64">
      <w:pPr>
        <w:ind w:firstLine="720"/>
        <w:rPr>
          <w:rFonts w:ascii="Arial" w:hAnsi="Arial" w:cs="Arial"/>
          <w:b/>
          <w:bCs/>
          <w:color w:val="000000"/>
          <w:lang w:val="sr-Latn-CS"/>
        </w:rPr>
      </w:pPr>
    </w:p>
    <w:p w:rsidR="00657691" w:rsidRPr="00EE6B43" w:rsidRDefault="00657691" w:rsidP="00EE6B43">
      <w:pPr>
        <w:jc w:val="center"/>
        <w:rPr>
          <w:rFonts w:ascii="Arial" w:hAnsi="Arial" w:cs="Arial"/>
          <w:b/>
          <w:bCs/>
          <w:color w:val="000000"/>
          <w:lang w:val="sr-Latn-CS"/>
        </w:rPr>
      </w:pPr>
      <w:r w:rsidRPr="00813724">
        <w:rPr>
          <w:rFonts w:ascii="Arial" w:hAnsi="Arial" w:cs="Arial"/>
          <w:b/>
          <w:bCs/>
          <w:color w:val="000000"/>
          <w:lang w:val="sr-Latn-CS"/>
        </w:rPr>
        <w:t>Član 11</w:t>
      </w:r>
    </w:p>
    <w:p w:rsidR="00657691" w:rsidRDefault="00657691" w:rsidP="00813724">
      <w:pPr>
        <w:ind w:left="720"/>
        <w:jc w:val="both"/>
        <w:rPr>
          <w:rFonts w:ascii="Arial" w:hAnsi="Arial" w:cs="Arial"/>
          <w:color w:val="000000"/>
          <w:lang w:val="sr-Latn-CS"/>
        </w:rPr>
      </w:pPr>
      <w:r>
        <w:rPr>
          <w:rFonts w:ascii="Arial" w:hAnsi="Arial" w:cs="Arial"/>
          <w:color w:val="000000"/>
          <w:lang w:val="sr-Latn-CS"/>
        </w:rPr>
        <w:t>Svjedočanstvo je dokaz o završenom osnovnom obrazovanju i stečenoj kvalifikaciji nivoa obrazovanja I.</w:t>
      </w:r>
    </w:p>
    <w:p w:rsidR="00657691" w:rsidRDefault="00657691" w:rsidP="00AC37E6">
      <w:pPr>
        <w:jc w:val="both"/>
        <w:rPr>
          <w:rFonts w:ascii="Arial" w:hAnsi="Arial" w:cs="Arial"/>
          <w:color w:val="000000"/>
          <w:lang w:val="sr-Latn-CS"/>
        </w:rPr>
      </w:pPr>
    </w:p>
    <w:p w:rsidR="00657691" w:rsidRDefault="00657691" w:rsidP="00813724">
      <w:pPr>
        <w:ind w:firstLine="720"/>
        <w:jc w:val="both"/>
        <w:rPr>
          <w:rFonts w:ascii="Arial" w:hAnsi="Arial" w:cs="Arial"/>
          <w:color w:val="000000"/>
          <w:lang w:val="sr-Latn-CS"/>
        </w:rPr>
      </w:pPr>
      <w:r>
        <w:rPr>
          <w:rFonts w:ascii="Arial" w:hAnsi="Arial" w:cs="Arial"/>
          <w:color w:val="000000"/>
          <w:lang w:val="sr-Latn-CS"/>
        </w:rPr>
        <w:t>Diploma je dokaz o stečenoj kvalifikaciji nivoa obrazovanja.</w:t>
      </w:r>
    </w:p>
    <w:p w:rsidR="00657691" w:rsidRDefault="00657691" w:rsidP="00683E64">
      <w:pPr>
        <w:jc w:val="both"/>
        <w:rPr>
          <w:rFonts w:ascii="Arial" w:hAnsi="Arial" w:cs="Arial"/>
          <w:color w:val="000000"/>
          <w:lang w:val="sr-Latn-CS"/>
        </w:rPr>
      </w:pPr>
    </w:p>
    <w:p w:rsidR="00657691" w:rsidRDefault="00657691" w:rsidP="00813724">
      <w:pPr>
        <w:ind w:firstLine="720"/>
        <w:jc w:val="both"/>
        <w:rPr>
          <w:rFonts w:ascii="Arial" w:hAnsi="Arial" w:cs="Arial"/>
          <w:color w:val="000000"/>
          <w:lang w:val="sr-Latn-CS"/>
        </w:rPr>
      </w:pPr>
      <w:r>
        <w:rPr>
          <w:rFonts w:ascii="Arial" w:hAnsi="Arial" w:cs="Arial"/>
          <w:color w:val="000000"/>
          <w:lang w:val="sr-Latn-CS"/>
        </w:rPr>
        <w:t>S</w:t>
      </w:r>
      <w:r w:rsidRPr="00683E64">
        <w:rPr>
          <w:rFonts w:ascii="Arial" w:hAnsi="Arial" w:cs="Arial"/>
          <w:color w:val="000000"/>
          <w:lang w:val="sr-Latn-CS"/>
        </w:rPr>
        <w:t>ertifikat odnosno potvrda</w:t>
      </w:r>
      <w:r>
        <w:rPr>
          <w:rFonts w:ascii="Arial" w:hAnsi="Arial" w:cs="Arial"/>
          <w:color w:val="000000"/>
          <w:lang w:val="sr-Latn-CS"/>
        </w:rPr>
        <w:t xml:space="preserve"> ili uvjerenje je dokaz o stečenoj stručnoj kvalifikacija ili dijelu kvalifikacije. </w:t>
      </w:r>
    </w:p>
    <w:p w:rsidR="00657691" w:rsidRDefault="00657691" w:rsidP="00683E64">
      <w:pPr>
        <w:jc w:val="both"/>
        <w:rPr>
          <w:rFonts w:ascii="Arial" w:hAnsi="Arial" w:cs="Arial"/>
          <w:color w:val="000000"/>
          <w:lang w:val="sr-Latn-CS"/>
        </w:rPr>
      </w:pPr>
    </w:p>
    <w:p w:rsidR="00657691" w:rsidRDefault="00657691" w:rsidP="00813724">
      <w:pPr>
        <w:ind w:firstLine="720"/>
        <w:jc w:val="both"/>
        <w:rPr>
          <w:rFonts w:ascii="Arial" w:hAnsi="Arial" w:cs="Arial"/>
          <w:color w:val="000000"/>
          <w:lang w:val="sr-Latn-CS"/>
        </w:rPr>
      </w:pPr>
      <w:r>
        <w:rPr>
          <w:rFonts w:ascii="Arial" w:hAnsi="Arial" w:cs="Arial"/>
          <w:color w:val="000000"/>
          <w:lang w:val="sr-Latn-CS"/>
        </w:rPr>
        <w:t>Isprave iz st. 1, 2 i 3 ovog člana izdaju se u skladu sa posebnim propisom iz oblasti obrazovanja.</w:t>
      </w:r>
    </w:p>
    <w:p w:rsidR="00657691" w:rsidRDefault="00657691" w:rsidP="00683E64">
      <w:pPr>
        <w:rPr>
          <w:rFonts w:ascii="Arial" w:hAnsi="Arial" w:cs="Arial"/>
          <w:b/>
          <w:bCs/>
          <w:lang w:val="sr-Latn-CS"/>
        </w:rPr>
      </w:pPr>
    </w:p>
    <w:p w:rsidR="00657691" w:rsidRPr="00924D28" w:rsidRDefault="00657691" w:rsidP="00EA1E13">
      <w:pPr>
        <w:jc w:val="center"/>
        <w:rPr>
          <w:rFonts w:ascii="Arial" w:hAnsi="Arial" w:cs="Arial"/>
          <w:b/>
          <w:bCs/>
          <w:color w:val="000000"/>
          <w:lang w:val="sr-Latn-CS"/>
        </w:rPr>
      </w:pPr>
      <w:r w:rsidRPr="00924D28">
        <w:rPr>
          <w:rFonts w:ascii="Arial" w:hAnsi="Arial" w:cs="Arial"/>
          <w:b/>
          <w:bCs/>
          <w:color w:val="000000"/>
          <w:lang w:val="sr-Latn-CS"/>
        </w:rPr>
        <w:t>Obim kvalifikacije</w:t>
      </w:r>
    </w:p>
    <w:p w:rsidR="00657691" w:rsidRPr="00924D28" w:rsidRDefault="00657691" w:rsidP="00EA1E13">
      <w:pPr>
        <w:jc w:val="center"/>
        <w:rPr>
          <w:rFonts w:ascii="Arial" w:hAnsi="Arial" w:cs="Arial"/>
          <w:color w:val="000000"/>
          <w:lang w:val="sr-Latn-CS"/>
        </w:rPr>
      </w:pPr>
    </w:p>
    <w:p w:rsidR="00657691" w:rsidRPr="00813724" w:rsidRDefault="00657691" w:rsidP="00EE6B43">
      <w:pPr>
        <w:jc w:val="center"/>
        <w:rPr>
          <w:rFonts w:ascii="Arial" w:hAnsi="Arial" w:cs="Arial"/>
          <w:b/>
          <w:bCs/>
          <w:color w:val="000000"/>
          <w:lang w:val="sr-Latn-CS"/>
        </w:rPr>
      </w:pPr>
      <w:r w:rsidRPr="00813724">
        <w:rPr>
          <w:rFonts w:ascii="Arial" w:hAnsi="Arial" w:cs="Arial"/>
          <w:b/>
          <w:bCs/>
          <w:color w:val="000000"/>
          <w:lang w:val="sr-Latn-CS"/>
        </w:rPr>
        <w:t>Član 12</w:t>
      </w:r>
    </w:p>
    <w:p w:rsidR="00657691" w:rsidRDefault="00657691" w:rsidP="00813724">
      <w:pPr>
        <w:ind w:left="720"/>
        <w:jc w:val="both"/>
        <w:rPr>
          <w:rFonts w:ascii="Arial" w:hAnsi="Arial" w:cs="Arial"/>
          <w:lang w:val="sr-Latn-CS"/>
        </w:rPr>
      </w:pPr>
      <w:r w:rsidRPr="00924D28">
        <w:rPr>
          <w:rFonts w:ascii="Arial" w:hAnsi="Arial" w:cs="Arial"/>
          <w:lang w:val="sr-Latn-CS"/>
        </w:rPr>
        <w:t xml:space="preserve">Obim kvalifikacije </w:t>
      </w:r>
      <w:r>
        <w:rPr>
          <w:rFonts w:ascii="Arial" w:hAnsi="Arial" w:cs="Arial"/>
          <w:lang w:val="sr-Latn-CS"/>
        </w:rPr>
        <w:t>se određuje brojem kredita.</w:t>
      </w:r>
    </w:p>
    <w:p w:rsidR="00657691" w:rsidRDefault="00657691" w:rsidP="000058DE">
      <w:pPr>
        <w:jc w:val="both"/>
        <w:rPr>
          <w:rFonts w:ascii="Arial" w:hAnsi="Arial" w:cs="Arial"/>
          <w:lang w:val="sr-Latn-CS"/>
        </w:rPr>
      </w:pPr>
    </w:p>
    <w:p w:rsidR="00657691" w:rsidRDefault="00657691" w:rsidP="00813724">
      <w:pPr>
        <w:ind w:firstLine="720"/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Jedinici učenja, predmetu, modulu, odnosno programu dodjeljuje se određeni broj kredita.</w:t>
      </w:r>
    </w:p>
    <w:p w:rsidR="00657691" w:rsidRDefault="00657691" w:rsidP="000058DE">
      <w:pPr>
        <w:jc w:val="both"/>
        <w:rPr>
          <w:rFonts w:ascii="Arial" w:hAnsi="Arial" w:cs="Arial"/>
          <w:lang w:val="sr-Latn-CS"/>
        </w:rPr>
      </w:pPr>
    </w:p>
    <w:p w:rsidR="00657691" w:rsidRDefault="00657691" w:rsidP="00813724">
      <w:pPr>
        <w:ind w:firstLine="720"/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 xml:space="preserve">Najmanji broj kredita, koji se dodjeljuje u smislu  stava 2 ovog člana, ne može biti manji od 2 (dva). </w:t>
      </w:r>
    </w:p>
    <w:p w:rsidR="00657691" w:rsidRDefault="00657691" w:rsidP="000058DE">
      <w:pPr>
        <w:jc w:val="both"/>
        <w:rPr>
          <w:rFonts w:ascii="Arial" w:hAnsi="Arial" w:cs="Arial"/>
          <w:lang w:val="sr-Latn-CS"/>
        </w:rPr>
      </w:pPr>
    </w:p>
    <w:p w:rsidR="00657691" w:rsidRDefault="00657691" w:rsidP="00813724">
      <w:pPr>
        <w:ind w:firstLine="720"/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Obim kvalifikacije nivoa obrazovanja određuje se najmanjim brojem kredita (za jednu godinu učenja 60 ECTS u formalnom obrazovanju).</w:t>
      </w:r>
    </w:p>
    <w:p w:rsidR="00657691" w:rsidRDefault="00657691" w:rsidP="00683E64">
      <w:pPr>
        <w:rPr>
          <w:rFonts w:ascii="Arial" w:hAnsi="Arial" w:cs="Arial"/>
          <w:lang w:val="sr-Latn-CS"/>
        </w:rPr>
      </w:pPr>
    </w:p>
    <w:p w:rsidR="00657691" w:rsidRDefault="00657691" w:rsidP="00EA1E13">
      <w:pPr>
        <w:jc w:val="center"/>
        <w:rPr>
          <w:rFonts w:ascii="Arial" w:hAnsi="Arial" w:cs="Arial"/>
          <w:b/>
          <w:bCs/>
          <w:lang w:val="sr-Latn-CS"/>
        </w:rPr>
      </w:pPr>
      <w:r>
        <w:rPr>
          <w:rFonts w:ascii="Arial" w:hAnsi="Arial" w:cs="Arial"/>
          <w:b/>
          <w:bCs/>
          <w:lang w:val="sr-Latn-CS"/>
        </w:rPr>
        <w:t>S</w:t>
      </w:r>
      <w:r w:rsidRPr="00924D28">
        <w:rPr>
          <w:rFonts w:ascii="Arial" w:hAnsi="Arial" w:cs="Arial"/>
          <w:b/>
          <w:bCs/>
          <w:lang w:val="sr-Latn-CS"/>
        </w:rPr>
        <w:t>vrstavanje</w:t>
      </w:r>
    </w:p>
    <w:p w:rsidR="00657691" w:rsidRDefault="00657691" w:rsidP="00683E64">
      <w:pPr>
        <w:rPr>
          <w:rFonts w:ascii="Arial" w:hAnsi="Arial" w:cs="Arial"/>
          <w:b/>
          <w:bCs/>
          <w:lang w:val="sr-Latn-CS"/>
        </w:rPr>
      </w:pPr>
    </w:p>
    <w:p w:rsidR="00657691" w:rsidRPr="00813724" w:rsidRDefault="00657691" w:rsidP="00EE6B43">
      <w:pPr>
        <w:jc w:val="center"/>
        <w:rPr>
          <w:rFonts w:ascii="Arial" w:hAnsi="Arial" w:cs="Arial"/>
          <w:b/>
          <w:bCs/>
          <w:lang w:val="sr-Latn-CS"/>
        </w:rPr>
      </w:pPr>
      <w:r w:rsidRPr="00813724">
        <w:rPr>
          <w:rFonts w:ascii="Arial" w:hAnsi="Arial" w:cs="Arial"/>
          <w:b/>
          <w:bCs/>
          <w:lang w:val="sr-Latn-CS"/>
        </w:rPr>
        <w:t>Član 13</w:t>
      </w:r>
    </w:p>
    <w:p w:rsidR="00657691" w:rsidRPr="00D6327E" w:rsidRDefault="00657691" w:rsidP="00813724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Kvalifikacije</w:t>
      </w:r>
      <w:r w:rsidRPr="00D6327E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 xml:space="preserve">u </w:t>
      </w:r>
      <w:r w:rsidRPr="00D6327E">
        <w:rPr>
          <w:rFonts w:ascii="Arial" w:hAnsi="Arial" w:cs="Arial"/>
          <w:lang w:val="sr-Latn-CS"/>
        </w:rPr>
        <w:t>C</w:t>
      </w:r>
      <w:r>
        <w:rPr>
          <w:rFonts w:ascii="Arial" w:hAnsi="Arial" w:cs="Arial"/>
          <w:lang w:val="sr-Latn-CS"/>
        </w:rPr>
        <w:t>KO  sv</w:t>
      </w:r>
      <w:r w:rsidRPr="00D6327E">
        <w:rPr>
          <w:rFonts w:ascii="Arial" w:hAnsi="Arial" w:cs="Arial"/>
          <w:lang w:val="sr-Latn-CS"/>
        </w:rPr>
        <w:t xml:space="preserve">rstavaju </w:t>
      </w:r>
      <w:r>
        <w:rPr>
          <w:rFonts w:ascii="Arial" w:hAnsi="Arial" w:cs="Arial"/>
          <w:lang w:val="sr-Latn-CS"/>
        </w:rPr>
        <w:t xml:space="preserve">se </w:t>
      </w:r>
      <w:r w:rsidRPr="00D6327E">
        <w:rPr>
          <w:rFonts w:ascii="Arial" w:hAnsi="Arial" w:cs="Arial"/>
          <w:lang w:val="sr-Latn-CS"/>
        </w:rPr>
        <w:t>po:</w:t>
      </w:r>
    </w:p>
    <w:p w:rsidR="00657691" w:rsidRPr="00D6327E" w:rsidRDefault="00657691" w:rsidP="00D6327E">
      <w:pPr>
        <w:numPr>
          <w:ilvl w:val="0"/>
          <w:numId w:val="12"/>
        </w:numPr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t</w:t>
      </w:r>
      <w:r w:rsidRPr="00D6327E">
        <w:rPr>
          <w:rFonts w:ascii="Arial" w:hAnsi="Arial" w:cs="Arial"/>
          <w:lang w:val="sr-Latn-CS"/>
        </w:rPr>
        <w:t>ipovima,</w:t>
      </w:r>
    </w:p>
    <w:p w:rsidR="00657691" w:rsidRPr="00D6327E" w:rsidRDefault="00657691" w:rsidP="00D6327E">
      <w:pPr>
        <w:numPr>
          <w:ilvl w:val="0"/>
          <w:numId w:val="12"/>
        </w:numPr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n</w:t>
      </w:r>
      <w:r w:rsidRPr="00D6327E">
        <w:rPr>
          <w:rFonts w:ascii="Arial" w:hAnsi="Arial" w:cs="Arial"/>
          <w:lang w:val="sr-Latn-CS"/>
        </w:rPr>
        <w:t xml:space="preserve">ivoima, </w:t>
      </w:r>
    </w:p>
    <w:p w:rsidR="00657691" w:rsidRPr="00D6327E" w:rsidRDefault="00657691" w:rsidP="00D6327E">
      <w:pPr>
        <w:numPr>
          <w:ilvl w:val="0"/>
          <w:numId w:val="12"/>
        </w:numPr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sektorima,</w:t>
      </w:r>
      <w:r w:rsidRPr="00D6327E">
        <w:rPr>
          <w:rFonts w:ascii="Arial" w:hAnsi="Arial" w:cs="Arial"/>
          <w:color w:val="FF0000"/>
          <w:lang w:val="sr-Latn-CS"/>
        </w:rPr>
        <w:t xml:space="preserve"> </w:t>
      </w:r>
      <w:r w:rsidRPr="00D6327E">
        <w:rPr>
          <w:rFonts w:ascii="Arial" w:hAnsi="Arial" w:cs="Arial"/>
          <w:color w:val="000000"/>
          <w:lang w:val="sr-Latn-CS"/>
        </w:rPr>
        <w:t>i</w:t>
      </w:r>
    </w:p>
    <w:p w:rsidR="00657691" w:rsidRPr="000428DA" w:rsidRDefault="00657691" w:rsidP="000428DA">
      <w:pPr>
        <w:numPr>
          <w:ilvl w:val="0"/>
          <w:numId w:val="12"/>
        </w:numPr>
        <w:jc w:val="both"/>
        <w:rPr>
          <w:rFonts w:ascii="Arial" w:hAnsi="Arial" w:cs="Arial"/>
          <w:color w:val="000000"/>
          <w:lang w:val="sr-Latn-CS"/>
        </w:rPr>
      </w:pPr>
      <w:r>
        <w:rPr>
          <w:rFonts w:ascii="Arial" w:hAnsi="Arial" w:cs="Arial"/>
          <w:color w:val="000000"/>
          <w:lang w:val="sr-Latn-CS"/>
        </w:rPr>
        <w:t>o</w:t>
      </w:r>
      <w:r w:rsidRPr="00D6327E">
        <w:rPr>
          <w:rFonts w:ascii="Arial" w:hAnsi="Arial" w:cs="Arial"/>
          <w:color w:val="000000"/>
          <w:lang w:val="sr-Latn-CS"/>
        </w:rPr>
        <w:t>bimu</w:t>
      </w:r>
      <w:r>
        <w:rPr>
          <w:rFonts w:ascii="Arial" w:hAnsi="Arial" w:cs="Arial"/>
          <w:color w:val="000000"/>
          <w:lang w:val="sr-Latn-CS"/>
        </w:rPr>
        <w:t>.</w:t>
      </w:r>
    </w:p>
    <w:p w:rsidR="00657691" w:rsidRDefault="00657691" w:rsidP="00683E64">
      <w:pPr>
        <w:rPr>
          <w:rFonts w:ascii="Arial" w:hAnsi="Arial" w:cs="Arial"/>
          <w:b/>
          <w:bCs/>
          <w:lang w:val="sr-Latn-CS"/>
        </w:rPr>
      </w:pPr>
    </w:p>
    <w:p w:rsidR="00657691" w:rsidRDefault="00657691" w:rsidP="00683E64">
      <w:pPr>
        <w:rPr>
          <w:rFonts w:ascii="Arial" w:hAnsi="Arial" w:cs="Arial"/>
          <w:b/>
          <w:bCs/>
          <w:lang w:val="sr-Latn-CS"/>
        </w:rPr>
      </w:pPr>
    </w:p>
    <w:p w:rsidR="00657691" w:rsidRPr="000428DA" w:rsidRDefault="00657691" w:rsidP="00EA1E13">
      <w:pPr>
        <w:jc w:val="center"/>
        <w:rPr>
          <w:rFonts w:ascii="Arial" w:hAnsi="Arial" w:cs="Arial"/>
          <w:b/>
          <w:bCs/>
          <w:lang w:val="sr-Latn-CS"/>
        </w:rPr>
      </w:pPr>
      <w:r w:rsidRPr="000428DA">
        <w:rPr>
          <w:rFonts w:ascii="Arial" w:hAnsi="Arial" w:cs="Arial"/>
          <w:b/>
          <w:bCs/>
          <w:lang w:val="sr-Latn-CS"/>
        </w:rPr>
        <w:t>Sektori kvalifikacija</w:t>
      </w:r>
    </w:p>
    <w:p w:rsidR="00657691" w:rsidRDefault="00657691" w:rsidP="000058DE">
      <w:pPr>
        <w:jc w:val="both"/>
        <w:rPr>
          <w:rFonts w:ascii="Arial" w:hAnsi="Arial" w:cs="Arial"/>
          <w:color w:val="000000"/>
          <w:lang w:val="sr-Latn-CS"/>
        </w:rPr>
      </w:pPr>
    </w:p>
    <w:p w:rsidR="00657691" w:rsidRPr="00813724" w:rsidRDefault="00657691" w:rsidP="00EE6B43">
      <w:pPr>
        <w:jc w:val="center"/>
        <w:rPr>
          <w:rFonts w:ascii="Arial" w:hAnsi="Arial" w:cs="Arial"/>
          <w:b/>
          <w:bCs/>
          <w:color w:val="000000"/>
          <w:lang w:val="sr-Latn-CS"/>
        </w:rPr>
      </w:pPr>
      <w:r w:rsidRPr="00813724">
        <w:rPr>
          <w:rFonts w:ascii="Arial" w:hAnsi="Arial" w:cs="Arial"/>
          <w:b/>
          <w:bCs/>
          <w:color w:val="000000"/>
          <w:lang w:val="sr-Latn-CS"/>
        </w:rPr>
        <w:t>Član 14</w:t>
      </w:r>
    </w:p>
    <w:p w:rsidR="00657691" w:rsidRDefault="00657691" w:rsidP="00813724">
      <w:pPr>
        <w:ind w:firstLine="720"/>
        <w:jc w:val="both"/>
        <w:rPr>
          <w:rFonts w:ascii="Arial" w:hAnsi="Arial" w:cs="Arial"/>
          <w:color w:val="000000"/>
          <w:lang w:val="sr-Latn-CS"/>
        </w:rPr>
      </w:pPr>
      <w:r>
        <w:rPr>
          <w:rFonts w:ascii="Arial" w:hAnsi="Arial" w:cs="Arial"/>
          <w:color w:val="000000"/>
          <w:lang w:val="sr-Latn-CS"/>
        </w:rPr>
        <w:t>U</w:t>
      </w:r>
      <w:r w:rsidRPr="00924D28">
        <w:rPr>
          <w:rFonts w:ascii="Arial" w:hAnsi="Arial" w:cs="Arial"/>
          <w:color w:val="000000"/>
          <w:lang w:val="sr-Latn-CS"/>
        </w:rPr>
        <w:t xml:space="preserve"> zavisnosti od područja djelatnosti </w:t>
      </w:r>
      <w:r>
        <w:rPr>
          <w:rFonts w:ascii="Arial" w:hAnsi="Arial" w:cs="Arial"/>
          <w:color w:val="000000"/>
          <w:lang w:val="sr-Latn-CS"/>
        </w:rPr>
        <w:t xml:space="preserve">kvalifikacije se svrstavaju </w:t>
      </w:r>
      <w:r w:rsidRPr="00924D28">
        <w:rPr>
          <w:rFonts w:ascii="Arial" w:hAnsi="Arial" w:cs="Arial"/>
          <w:color w:val="000000"/>
          <w:lang w:val="sr-Latn-CS"/>
        </w:rPr>
        <w:t>po sektorima</w:t>
      </w:r>
      <w:r>
        <w:rPr>
          <w:rFonts w:ascii="Arial" w:hAnsi="Arial" w:cs="Arial"/>
          <w:color w:val="000000"/>
          <w:lang w:val="sr-Latn-CS"/>
        </w:rPr>
        <w:t xml:space="preserve"> kvalifikacija</w:t>
      </w:r>
      <w:r w:rsidRPr="00924D28">
        <w:rPr>
          <w:rFonts w:ascii="Arial" w:hAnsi="Arial" w:cs="Arial"/>
          <w:color w:val="000000"/>
          <w:lang w:val="sr-Latn-CS"/>
        </w:rPr>
        <w:t xml:space="preserve">. </w:t>
      </w:r>
    </w:p>
    <w:p w:rsidR="00657691" w:rsidRDefault="00657691" w:rsidP="00683E64">
      <w:pPr>
        <w:rPr>
          <w:rFonts w:ascii="Arial" w:hAnsi="Arial" w:cs="Arial"/>
          <w:color w:val="000000"/>
          <w:lang w:val="sr-Latn-CS"/>
        </w:rPr>
      </w:pPr>
    </w:p>
    <w:p w:rsidR="00657691" w:rsidRDefault="00657691" w:rsidP="00813724">
      <w:pPr>
        <w:ind w:firstLine="720"/>
        <w:rPr>
          <w:rFonts w:ascii="Arial" w:hAnsi="Arial" w:cs="Arial"/>
          <w:color w:val="000000"/>
          <w:lang w:val="sr-Latn-CS"/>
        </w:rPr>
      </w:pPr>
      <w:r>
        <w:rPr>
          <w:rFonts w:ascii="Arial" w:hAnsi="Arial" w:cs="Arial"/>
          <w:color w:val="000000"/>
          <w:lang w:val="sr-Latn-CS"/>
        </w:rPr>
        <w:t>Sektori sadrže podsektore, oblasti i podoblasti.</w:t>
      </w:r>
    </w:p>
    <w:p w:rsidR="00657691" w:rsidRDefault="00657691" w:rsidP="00683E64">
      <w:pPr>
        <w:rPr>
          <w:rFonts w:ascii="Arial" w:hAnsi="Arial" w:cs="Arial"/>
          <w:color w:val="000000"/>
          <w:lang w:val="sr-Latn-CS"/>
        </w:rPr>
      </w:pPr>
    </w:p>
    <w:p w:rsidR="00657691" w:rsidRDefault="00657691" w:rsidP="00813724">
      <w:pPr>
        <w:ind w:firstLine="720"/>
        <w:rPr>
          <w:rFonts w:ascii="Arial" w:hAnsi="Arial" w:cs="Arial"/>
          <w:color w:val="000000"/>
          <w:lang w:val="sr-Latn-CS"/>
        </w:rPr>
      </w:pPr>
      <w:r w:rsidRPr="00924D28">
        <w:rPr>
          <w:rFonts w:ascii="Arial" w:hAnsi="Arial" w:cs="Arial"/>
          <w:color w:val="000000"/>
          <w:lang w:val="sr-Latn-CS"/>
        </w:rPr>
        <w:t>Sektori kvalifikacija su:</w:t>
      </w:r>
      <w:r>
        <w:rPr>
          <w:rFonts w:ascii="Arial" w:hAnsi="Arial" w:cs="Arial"/>
          <w:color w:val="000000"/>
          <w:lang w:val="sr-Latn-CS"/>
        </w:rPr>
        <w:t xml:space="preserve">        </w:t>
      </w:r>
    </w:p>
    <w:p w:rsidR="00657691" w:rsidRPr="00924D28" w:rsidRDefault="00657691" w:rsidP="00D06B24">
      <w:pPr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     </w:t>
      </w:r>
      <w:r>
        <w:rPr>
          <w:rFonts w:ascii="Arial" w:hAnsi="Arial" w:cs="Arial"/>
          <w:lang w:val="pl-PL"/>
        </w:rPr>
        <w:tab/>
        <w:t xml:space="preserve"> Obrazovanje i osposobljavanje</w:t>
      </w:r>
    </w:p>
    <w:p w:rsidR="00657691" w:rsidRPr="006016FB" w:rsidRDefault="00657691" w:rsidP="000A3FCB">
      <w:pPr>
        <w:numPr>
          <w:ilvl w:val="0"/>
          <w:numId w:val="30"/>
        </w:numPr>
        <w:jc w:val="both"/>
        <w:rPr>
          <w:rFonts w:ascii="Arial" w:hAnsi="Arial" w:cs="Arial"/>
          <w:lang w:val="pl-PL"/>
        </w:rPr>
      </w:pPr>
      <w:r w:rsidRPr="00924D28">
        <w:rPr>
          <w:rFonts w:ascii="Arial" w:hAnsi="Arial" w:cs="Arial"/>
          <w:color w:val="000000"/>
          <w:lang w:val="pl-PL"/>
        </w:rPr>
        <w:t xml:space="preserve">Humanistika </w:t>
      </w:r>
      <w:r>
        <w:rPr>
          <w:rFonts w:ascii="Arial" w:hAnsi="Arial" w:cs="Arial"/>
          <w:color w:val="000000"/>
          <w:lang w:val="pl-PL"/>
        </w:rPr>
        <w:t>i umjetnost</w:t>
      </w:r>
      <w:r>
        <w:rPr>
          <w:rFonts w:ascii="Arial" w:hAnsi="Arial" w:cs="Arial"/>
          <w:lang w:val="pl-PL"/>
        </w:rPr>
        <w:t>;</w:t>
      </w:r>
      <w:r w:rsidRPr="00DA25D0">
        <w:rPr>
          <w:rFonts w:ascii="Arial" w:hAnsi="Arial" w:cs="Arial"/>
          <w:color w:val="000000"/>
          <w:lang w:val="pl-PL"/>
        </w:rPr>
        <w:t xml:space="preserve">   </w:t>
      </w:r>
    </w:p>
    <w:p w:rsidR="00657691" w:rsidRPr="00DA25D0" w:rsidRDefault="00657691" w:rsidP="00DA25D0">
      <w:pPr>
        <w:numPr>
          <w:ilvl w:val="0"/>
          <w:numId w:val="10"/>
        </w:numPr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color w:val="000000"/>
          <w:lang w:val="pl-PL"/>
        </w:rPr>
        <w:t>Prirodne nauke;</w:t>
      </w:r>
      <w:r w:rsidRPr="00DA25D0">
        <w:rPr>
          <w:rFonts w:ascii="Arial" w:hAnsi="Arial" w:cs="Arial"/>
          <w:color w:val="000000"/>
          <w:lang w:val="pl-PL"/>
        </w:rPr>
        <w:t xml:space="preserve">  </w:t>
      </w:r>
    </w:p>
    <w:p w:rsidR="00657691" w:rsidRPr="00DA25D0" w:rsidRDefault="00657691" w:rsidP="00DA25D0">
      <w:pPr>
        <w:numPr>
          <w:ilvl w:val="0"/>
          <w:numId w:val="10"/>
        </w:numPr>
        <w:jc w:val="both"/>
        <w:rPr>
          <w:rFonts w:ascii="Arial" w:hAnsi="Arial" w:cs="Arial"/>
          <w:lang w:val="pl-PL"/>
        </w:rPr>
      </w:pPr>
      <w:r w:rsidRPr="00924D28">
        <w:rPr>
          <w:rFonts w:ascii="Arial" w:hAnsi="Arial" w:cs="Arial"/>
          <w:lang w:val="pl-PL"/>
        </w:rPr>
        <w:t>Društvene na</w:t>
      </w:r>
      <w:r>
        <w:rPr>
          <w:rFonts w:ascii="Arial" w:hAnsi="Arial" w:cs="Arial"/>
          <w:lang w:val="pl-PL"/>
        </w:rPr>
        <w:t>uke;</w:t>
      </w:r>
    </w:p>
    <w:p w:rsidR="00657691" w:rsidRDefault="00657691" w:rsidP="00CA70DC">
      <w:pPr>
        <w:numPr>
          <w:ilvl w:val="0"/>
          <w:numId w:val="10"/>
        </w:numPr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 </w:t>
      </w:r>
      <w:r w:rsidRPr="009F506A">
        <w:rPr>
          <w:rFonts w:ascii="Arial" w:hAnsi="Arial" w:cs="Arial"/>
          <w:lang w:val="pl-PL"/>
        </w:rPr>
        <w:t>Inženjerstvo, proizvodne</w:t>
      </w:r>
      <w:r>
        <w:rPr>
          <w:rFonts w:ascii="Arial" w:hAnsi="Arial" w:cs="Arial"/>
          <w:lang w:val="pl-PL"/>
        </w:rPr>
        <w:t xml:space="preserve"> tehnologije</w:t>
      </w:r>
      <w:r w:rsidRPr="009F506A">
        <w:rPr>
          <w:rFonts w:ascii="Arial" w:hAnsi="Arial" w:cs="Arial"/>
          <w:lang w:val="pl-PL"/>
        </w:rPr>
        <w:t xml:space="preserve"> </w:t>
      </w:r>
      <w:r>
        <w:rPr>
          <w:rFonts w:ascii="Arial" w:hAnsi="Arial" w:cs="Arial"/>
          <w:lang w:val="pl-PL"/>
        </w:rPr>
        <w:t>(</w:t>
      </w:r>
      <w:r w:rsidRPr="005F4404">
        <w:rPr>
          <w:rFonts w:ascii="Arial" w:hAnsi="Arial" w:cs="Arial"/>
          <w:lang w:val="pl-PL"/>
        </w:rPr>
        <w:t>koji obuhvata mašinstvo i obradu metala, elektrotehniku i automatizaciju, metalurgiju, rudarstvo i geologiju  i drugo</w:t>
      </w:r>
      <w:r>
        <w:rPr>
          <w:rFonts w:ascii="Arial" w:hAnsi="Arial" w:cs="Arial"/>
          <w:lang w:val="pl-PL"/>
        </w:rPr>
        <w:t>);</w:t>
      </w:r>
    </w:p>
    <w:p w:rsidR="00657691" w:rsidRDefault="00657691" w:rsidP="00CA70DC">
      <w:pPr>
        <w:numPr>
          <w:ilvl w:val="0"/>
          <w:numId w:val="10"/>
        </w:numPr>
        <w:jc w:val="both"/>
        <w:rPr>
          <w:rFonts w:ascii="Arial" w:hAnsi="Arial" w:cs="Arial"/>
          <w:lang w:val="pl-PL"/>
        </w:rPr>
      </w:pPr>
      <w:r w:rsidRPr="009F506A">
        <w:rPr>
          <w:rFonts w:ascii="Arial" w:hAnsi="Arial" w:cs="Arial"/>
          <w:lang w:val="pl-PL"/>
        </w:rPr>
        <w:t>Građevinarstvo i uređenje prostora</w:t>
      </w:r>
      <w:r>
        <w:rPr>
          <w:rFonts w:ascii="Arial" w:hAnsi="Arial" w:cs="Arial"/>
          <w:lang w:val="pl-PL"/>
        </w:rPr>
        <w:t>;</w:t>
      </w:r>
    </w:p>
    <w:p w:rsidR="00657691" w:rsidRDefault="00657691" w:rsidP="00DA25D0">
      <w:pPr>
        <w:numPr>
          <w:ilvl w:val="0"/>
          <w:numId w:val="10"/>
        </w:numPr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Ekonomija, trgovina i pravo;</w:t>
      </w:r>
    </w:p>
    <w:p w:rsidR="00657691" w:rsidRPr="00996137" w:rsidRDefault="00657691" w:rsidP="00DA25D0">
      <w:pPr>
        <w:numPr>
          <w:ilvl w:val="0"/>
          <w:numId w:val="10"/>
        </w:numPr>
        <w:jc w:val="both"/>
        <w:rPr>
          <w:rFonts w:ascii="Arial" w:hAnsi="Arial" w:cs="Arial"/>
          <w:lang w:val="pl-PL"/>
        </w:rPr>
      </w:pPr>
      <w:r w:rsidRPr="00996137">
        <w:rPr>
          <w:rFonts w:ascii="Arial" w:hAnsi="Arial" w:cs="Arial"/>
          <w:lang w:val="pl-PL"/>
        </w:rPr>
        <w:t>Poljoprivreda, prehrana</w:t>
      </w:r>
      <w:r w:rsidRPr="00996137">
        <w:rPr>
          <w:rFonts w:ascii="Arial" w:hAnsi="Arial" w:cs="Arial"/>
          <w:i/>
          <w:iCs/>
          <w:lang w:val="pl-PL"/>
        </w:rPr>
        <w:t xml:space="preserve"> </w:t>
      </w:r>
      <w:r w:rsidRPr="00996137">
        <w:rPr>
          <w:rFonts w:ascii="Arial" w:hAnsi="Arial" w:cs="Arial"/>
          <w:lang w:val="pl-PL"/>
        </w:rPr>
        <w:t>i veterina</w:t>
      </w:r>
      <w:r>
        <w:rPr>
          <w:rFonts w:ascii="Arial" w:hAnsi="Arial" w:cs="Arial"/>
          <w:lang w:val="pl-PL"/>
        </w:rPr>
        <w:t>;</w:t>
      </w:r>
    </w:p>
    <w:p w:rsidR="00657691" w:rsidRPr="00924D28" w:rsidRDefault="00657691" w:rsidP="00CA70DC">
      <w:pPr>
        <w:numPr>
          <w:ilvl w:val="0"/>
          <w:numId w:val="10"/>
        </w:numPr>
        <w:jc w:val="both"/>
        <w:rPr>
          <w:rFonts w:ascii="Arial" w:hAnsi="Arial" w:cs="Arial"/>
          <w:lang w:val="pl-PL"/>
        </w:rPr>
      </w:pPr>
      <w:r w:rsidRPr="00924D28">
        <w:rPr>
          <w:rFonts w:ascii="Arial" w:hAnsi="Arial" w:cs="Arial"/>
          <w:lang w:val="pl-PL"/>
        </w:rPr>
        <w:t>Zdravstvo i socijalna zaštita</w:t>
      </w:r>
      <w:r>
        <w:rPr>
          <w:rFonts w:ascii="Arial" w:hAnsi="Arial" w:cs="Arial"/>
          <w:lang w:val="pl-PL"/>
        </w:rPr>
        <w:t>;</w:t>
      </w:r>
    </w:p>
    <w:p w:rsidR="00657691" w:rsidRDefault="00657691" w:rsidP="00CA70DC">
      <w:pPr>
        <w:numPr>
          <w:ilvl w:val="0"/>
          <w:numId w:val="10"/>
        </w:numPr>
        <w:jc w:val="both"/>
        <w:rPr>
          <w:rFonts w:ascii="Arial" w:hAnsi="Arial" w:cs="Arial"/>
          <w:lang w:val="pl-PL"/>
        </w:rPr>
      </w:pPr>
      <w:r w:rsidRPr="00924D28">
        <w:rPr>
          <w:rFonts w:ascii="Arial" w:hAnsi="Arial" w:cs="Arial"/>
          <w:lang w:val="pl-PL"/>
        </w:rPr>
        <w:t>Turizam, ugostiteljstvo</w:t>
      </w:r>
      <w:r>
        <w:rPr>
          <w:rFonts w:ascii="Arial" w:hAnsi="Arial" w:cs="Arial"/>
          <w:lang w:val="pl-PL"/>
        </w:rPr>
        <w:t>;</w:t>
      </w:r>
    </w:p>
    <w:p w:rsidR="00657691" w:rsidRDefault="00657691" w:rsidP="00CA70DC">
      <w:pPr>
        <w:numPr>
          <w:ilvl w:val="0"/>
          <w:numId w:val="10"/>
        </w:numPr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Saobraćaj i logistika;</w:t>
      </w:r>
    </w:p>
    <w:p w:rsidR="00657691" w:rsidRPr="00924D28" w:rsidRDefault="00657691" w:rsidP="00CA70DC">
      <w:pPr>
        <w:numPr>
          <w:ilvl w:val="0"/>
          <w:numId w:val="10"/>
        </w:numPr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U</w:t>
      </w:r>
      <w:r w:rsidRPr="00924D28">
        <w:rPr>
          <w:rFonts w:ascii="Arial" w:hAnsi="Arial" w:cs="Arial"/>
          <w:lang w:val="pl-PL"/>
        </w:rPr>
        <w:t>sluge</w:t>
      </w:r>
      <w:r>
        <w:rPr>
          <w:rFonts w:ascii="Arial" w:hAnsi="Arial" w:cs="Arial"/>
          <w:lang w:val="pl-PL"/>
        </w:rPr>
        <w:t>; i</w:t>
      </w:r>
    </w:p>
    <w:p w:rsidR="00657691" w:rsidRPr="00E8397A" w:rsidRDefault="00657691" w:rsidP="00CA70DC">
      <w:pPr>
        <w:numPr>
          <w:ilvl w:val="0"/>
          <w:numId w:val="10"/>
        </w:numPr>
        <w:jc w:val="both"/>
        <w:rPr>
          <w:rFonts w:ascii="Arial" w:hAnsi="Arial" w:cs="Arial"/>
          <w:b/>
          <w:bCs/>
          <w:lang w:val="sr-Latn-CS"/>
        </w:rPr>
      </w:pPr>
      <w:r>
        <w:rPr>
          <w:rFonts w:ascii="Arial" w:hAnsi="Arial" w:cs="Arial"/>
          <w:color w:val="000000"/>
          <w:lang w:val="sr-Latn-CS"/>
        </w:rPr>
        <w:t>Interdisciplinarna područja.</w:t>
      </w:r>
    </w:p>
    <w:p w:rsidR="00657691" w:rsidRDefault="00657691" w:rsidP="00630059">
      <w:pPr>
        <w:tabs>
          <w:tab w:val="left" w:pos="1890"/>
        </w:tabs>
        <w:rPr>
          <w:rFonts w:ascii="Arial" w:hAnsi="Arial" w:cs="Arial"/>
          <w:lang w:val="sr-Latn-CS"/>
        </w:rPr>
      </w:pPr>
    </w:p>
    <w:p w:rsidR="00657691" w:rsidRDefault="00657691" w:rsidP="00EA1E13">
      <w:pPr>
        <w:jc w:val="center"/>
        <w:rPr>
          <w:rFonts w:ascii="Arial" w:hAnsi="Arial" w:cs="Arial"/>
          <w:b/>
          <w:bCs/>
          <w:lang w:val="sr-Latn-CS"/>
        </w:rPr>
      </w:pPr>
      <w:r>
        <w:rPr>
          <w:rFonts w:ascii="Arial" w:hAnsi="Arial" w:cs="Arial"/>
          <w:b/>
          <w:bCs/>
          <w:lang w:val="sr-Latn-CS"/>
        </w:rPr>
        <w:t>Alternativa</w:t>
      </w:r>
    </w:p>
    <w:p w:rsidR="00657691" w:rsidRDefault="00657691" w:rsidP="00FD6829">
      <w:pPr>
        <w:rPr>
          <w:rFonts w:ascii="Arial" w:hAnsi="Arial" w:cs="Arial"/>
          <w:b/>
          <w:bCs/>
          <w:lang w:val="sr-Latn-CS"/>
        </w:rPr>
      </w:pPr>
    </w:p>
    <w:p w:rsidR="00657691" w:rsidRDefault="00657691" w:rsidP="00813724">
      <w:pPr>
        <w:ind w:firstLine="720"/>
        <w:rPr>
          <w:rFonts w:ascii="Arial" w:hAnsi="Arial" w:cs="Arial"/>
          <w:color w:val="000000"/>
          <w:lang w:val="sr-Latn-CS"/>
        </w:rPr>
      </w:pPr>
      <w:r w:rsidRPr="00924D28">
        <w:rPr>
          <w:rFonts w:ascii="Arial" w:hAnsi="Arial" w:cs="Arial"/>
          <w:color w:val="000000"/>
          <w:lang w:val="sr-Latn-CS"/>
        </w:rPr>
        <w:t>Sektori kvalifikacija su:</w:t>
      </w:r>
      <w:r>
        <w:rPr>
          <w:rFonts w:ascii="Arial" w:hAnsi="Arial" w:cs="Arial"/>
          <w:color w:val="000000"/>
          <w:lang w:val="sr-Latn-CS"/>
        </w:rPr>
        <w:t xml:space="preserve">        </w:t>
      </w:r>
    </w:p>
    <w:p w:rsidR="00657691" w:rsidRPr="00924D28" w:rsidRDefault="00657691" w:rsidP="005F4404">
      <w:pPr>
        <w:numPr>
          <w:ilvl w:val="0"/>
          <w:numId w:val="29"/>
        </w:numPr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Obrazovanje i osposobljavanje;</w:t>
      </w:r>
    </w:p>
    <w:p w:rsidR="00657691" w:rsidRPr="006016FB" w:rsidRDefault="00657691" w:rsidP="005F4404">
      <w:pPr>
        <w:numPr>
          <w:ilvl w:val="0"/>
          <w:numId w:val="29"/>
        </w:numPr>
        <w:jc w:val="both"/>
        <w:rPr>
          <w:rFonts w:ascii="Arial" w:hAnsi="Arial" w:cs="Arial"/>
          <w:lang w:val="pl-PL"/>
        </w:rPr>
      </w:pPr>
      <w:r w:rsidRPr="00924D28">
        <w:rPr>
          <w:rFonts w:ascii="Arial" w:hAnsi="Arial" w:cs="Arial"/>
          <w:color w:val="000000"/>
          <w:lang w:val="pl-PL"/>
        </w:rPr>
        <w:t xml:space="preserve">Humanistika </w:t>
      </w:r>
      <w:r>
        <w:rPr>
          <w:rFonts w:ascii="Arial" w:hAnsi="Arial" w:cs="Arial"/>
          <w:color w:val="000000"/>
          <w:lang w:val="pl-PL"/>
        </w:rPr>
        <w:t>i umjetnost</w:t>
      </w:r>
      <w:r>
        <w:rPr>
          <w:rFonts w:ascii="Arial" w:hAnsi="Arial" w:cs="Arial"/>
          <w:lang w:val="pl-PL"/>
        </w:rPr>
        <w:t>;</w:t>
      </w:r>
      <w:r w:rsidRPr="00DA25D0">
        <w:rPr>
          <w:rFonts w:ascii="Arial" w:hAnsi="Arial" w:cs="Arial"/>
          <w:color w:val="000000"/>
          <w:lang w:val="pl-PL"/>
        </w:rPr>
        <w:t xml:space="preserve">   </w:t>
      </w:r>
    </w:p>
    <w:p w:rsidR="00657691" w:rsidRPr="00DA25D0" w:rsidRDefault="00657691" w:rsidP="005F4404">
      <w:pPr>
        <w:numPr>
          <w:ilvl w:val="0"/>
          <w:numId w:val="29"/>
        </w:numPr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color w:val="000000"/>
          <w:lang w:val="pl-PL"/>
        </w:rPr>
        <w:t>Prirodne nauke;</w:t>
      </w:r>
      <w:r w:rsidRPr="00DA25D0">
        <w:rPr>
          <w:rFonts w:ascii="Arial" w:hAnsi="Arial" w:cs="Arial"/>
          <w:color w:val="000000"/>
          <w:lang w:val="pl-PL"/>
        </w:rPr>
        <w:t xml:space="preserve">  </w:t>
      </w:r>
    </w:p>
    <w:p w:rsidR="00657691" w:rsidRPr="00DA25D0" w:rsidRDefault="00657691" w:rsidP="005F4404">
      <w:pPr>
        <w:numPr>
          <w:ilvl w:val="0"/>
          <w:numId w:val="29"/>
        </w:numPr>
        <w:jc w:val="both"/>
        <w:rPr>
          <w:rFonts w:ascii="Arial" w:hAnsi="Arial" w:cs="Arial"/>
          <w:lang w:val="pl-PL"/>
        </w:rPr>
      </w:pPr>
      <w:r w:rsidRPr="00924D28">
        <w:rPr>
          <w:rFonts w:ascii="Arial" w:hAnsi="Arial" w:cs="Arial"/>
          <w:lang w:val="pl-PL"/>
        </w:rPr>
        <w:t>Društvene na</w:t>
      </w:r>
      <w:r>
        <w:rPr>
          <w:rFonts w:ascii="Arial" w:hAnsi="Arial" w:cs="Arial"/>
          <w:lang w:val="pl-PL"/>
        </w:rPr>
        <w:t>uke;</w:t>
      </w:r>
    </w:p>
    <w:p w:rsidR="00657691" w:rsidRPr="00374989" w:rsidRDefault="00657691" w:rsidP="005F4404">
      <w:pPr>
        <w:pStyle w:val="ListParagraph"/>
        <w:numPr>
          <w:ilvl w:val="0"/>
          <w:numId w:val="29"/>
        </w:numPr>
        <w:jc w:val="both"/>
        <w:rPr>
          <w:rFonts w:ascii="Arial" w:hAnsi="Arial" w:cs="Arial"/>
          <w:color w:val="000000"/>
          <w:lang w:val="pl-PL"/>
        </w:rPr>
      </w:pPr>
      <w:r w:rsidRPr="009F506A">
        <w:rPr>
          <w:rFonts w:ascii="Arial" w:hAnsi="Arial" w:cs="Arial"/>
          <w:lang w:val="pl-PL"/>
        </w:rPr>
        <w:t>Inženjerstvo</w:t>
      </w:r>
      <w:r>
        <w:rPr>
          <w:rFonts w:ascii="Arial" w:hAnsi="Arial" w:cs="Arial"/>
          <w:lang w:val="pl-PL"/>
        </w:rPr>
        <w:t xml:space="preserve"> i</w:t>
      </w:r>
      <w:r w:rsidRPr="009F506A">
        <w:rPr>
          <w:rFonts w:ascii="Arial" w:hAnsi="Arial" w:cs="Arial"/>
          <w:lang w:val="pl-PL"/>
        </w:rPr>
        <w:t xml:space="preserve"> proizvodne</w:t>
      </w:r>
      <w:r>
        <w:rPr>
          <w:rFonts w:ascii="Arial" w:hAnsi="Arial" w:cs="Arial"/>
          <w:lang w:val="pl-PL"/>
        </w:rPr>
        <w:t xml:space="preserve"> tehnologije</w:t>
      </w:r>
      <w:r w:rsidRPr="009F506A">
        <w:rPr>
          <w:rFonts w:ascii="Arial" w:hAnsi="Arial" w:cs="Arial"/>
          <w:lang w:val="pl-PL"/>
        </w:rPr>
        <w:t xml:space="preserve"> </w:t>
      </w:r>
      <w:r>
        <w:rPr>
          <w:rFonts w:ascii="Arial" w:hAnsi="Arial" w:cs="Arial"/>
          <w:lang w:val="pl-PL"/>
        </w:rPr>
        <w:t>(</w:t>
      </w:r>
      <w:r w:rsidRPr="00374989">
        <w:rPr>
          <w:rFonts w:ascii="Arial" w:hAnsi="Arial" w:cs="Arial"/>
          <w:color w:val="000000"/>
          <w:lang w:val="pl-PL"/>
        </w:rPr>
        <w:t>koji obuhvata mašinstvo i obradu metala, elektrotehniku i dr</w:t>
      </w:r>
      <w:r>
        <w:rPr>
          <w:rFonts w:ascii="Arial" w:hAnsi="Arial" w:cs="Arial"/>
          <w:color w:val="000000"/>
          <w:lang w:val="pl-PL"/>
        </w:rPr>
        <w:t>.</w:t>
      </w:r>
      <w:r w:rsidRPr="00374989">
        <w:rPr>
          <w:rFonts w:ascii="Arial" w:hAnsi="Arial" w:cs="Arial"/>
          <w:color w:val="000000"/>
          <w:lang w:val="pl-PL"/>
        </w:rPr>
        <w:t>)</w:t>
      </w:r>
      <w:r>
        <w:rPr>
          <w:rFonts w:ascii="Arial" w:hAnsi="Arial" w:cs="Arial"/>
          <w:color w:val="000000"/>
          <w:lang w:val="pl-PL"/>
        </w:rPr>
        <w:t>;</w:t>
      </w:r>
    </w:p>
    <w:p w:rsidR="00657691" w:rsidRDefault="00657691" w:rsidP="005F4404">
      <w:pPr>
        <w:pStyle w:val="ListParagraph"/>
        <w:numPr>
          <w:ilvl w:val="0"/>
          <w:numId w:val="29"/>
        </w:numPr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Informaciona tehnologija;</w:t>
      </w:r>
    </w:p>
    <w:p w:rsidR="00657691" w:rsidRDefault="00657691" w:rsidP="005F4404">
      <w:pPr>
        <w:pStyle w:val="ListParagraph"/>
        <w:numPr>
          <w:ilvl w:val="0"/>
          <w:numId w:val="29"/>
        </w:numPr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Saobraćaj i komunikacije;</w:t>
      </w:r>
    </w:p>
    <w:p w:rsidR="00657691" w:rsidRPr="009F506A" w:rsidRDefault="00657691" w:rsidP="005F4404">
      <w:pPr>
        <w:pStyle w:val="ListParagraph"/>
        <w:numPr>
          <w:ilvl w:val="0"/>
          <w:numId w:val="29"/>
        </w:numPr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Rudarstvo, metalurgija i hemijska industrija;</w:t>
      </w:r>
    </w:p>
    <w:p w:rsidR="00657691" w:rsidRDefault="00657691" w:rsidP="005F4404">
      <w:pPr>
        <w:numPr>
          <w:ilvl w:val="0"/>
          <w:numId w:val="29"/>
        </w:numPr>
        <w:jc w:val="both"/>
        <w:rPr>
          <w:rFonts w:ascii="Arial" w:hAnsi="Arial" w:cs="Arial"/>
          <w:lang w:val="pl-PL"/>
        </w:rPr>
      </w:pPr>
      <w:r w:rsidRPr="009F506A">
        <w:rPr>
          <w:rFonts w:ascii="Arial" w:hAnsi="Arial" w:cs="Arial"/>
          <w:lang w:val="pl-PL"/>
        </w:rPr>
        <w:t>Građevinarstvo i uređenje prostora</w:t>
      </w:r>
      <w:r>
        <w:rPr>
          <w:rFonts w:ascii="Arial" w:hAnsi="Arial" w:cs="Arial"/>
          <w:lang w:val="pl-PL"/>
        </w:rPr>
        <w:t>;</w:t>
      </w:r>
    </w:p>
    <w:p w:rsidR="00657691" w:rsidRDefault="00657691" w:rsidP="005F4404">
      <w:pPr>
        <w:numPr>
          <w:ilvl w:val="0"/>
          <w:numId w:val="29"/>
        </w:numPr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Ekonomija, trgovina i pravo;</w:t>
      </w:r>
    </w:p>
    <w:p w:rsidR="00657691" w:rsidRPr="00996137" w:rsidRDefault="00657691" w:rsidP="005F4404">
      <w:pPr>
        <w:numPr>
          <w:ilvl w:val="0"/>
          <w:numId w:val="29"/>
        </w:numPr>
        <w:jc w:val="both"/>
        <w:rPr>
          <w:rFonts w:ascii="Arial" w:hAnsi="Arial" w:cs="Arial"/>
          <w:lang w:val="pl-PL"/>
        </w:rPr>
      </w:pPr>
      <w:r w:rsidRPr="00996137">
        <w:rPr>
          <w:rFonts w:ascii="Arial" w:hAnsi="Arial" w:cs="Arial"/>
          <w:lang w:val="pl-PL"/>
        </w:rPr>
        <w:t>Poljoprivreda, prehrana</w:t>
      </w:r>
      <w:r w:rsidRPr="00996137">
        <w:rPr>
          <w:rFonts w:ascii="Arial" w:hAnsi="Arial" w:cs="Arial"/>
          <w:i/>
          <w:iCs/>
          <w:lang w:val="pl-PL"/>
        </w:rPr>
        <w:t xml:space="preserve"> </w:t>
      </w:r>
      <w:r w:rsidRPr="00996137">
        <w:rPr>
          <w:rFonts w:ascii="Arial" w:hAnsi="Arial" w:cs="Arial"/>
          <w:lang w:val="pl-PL"/>
        </w:rPr>
        <w:t>i veterina</w:t>
      </w:r>
      <w:r>
        <w:rPr>
          <w:rFonts w:ascii="Arial" w:hAnsi="Arial" w:cs="Arial"/>
          <w:lang w:val="pl-PL"/>
        </w:rPr>
        <w:t>;</w:t>
      </w:r>
    </w:p>
    <w:p w:rsidR="00657691" w:rsidRPr="00924D28" w:rsidRDefault="00657691" w:rsidP="005F4404">
      <w:pPr>
        <w:numPr>
          <w:ilvl w:val="0"/>
          <w:numId w:val="29"/>
        </w:numPr>
        <w:jc w:val="both"/>
        <w:rPr>
          <w:rFonts w:ascii="Arial" w:hAnsi="Arial" w:cs="Arial"/>
          <w:lang w:val="pl-PL"/>
        </w:rPr>
      </w:pPr>
      <w:r w:rsidRPr="00924D28">
        <w:rPr>
          <w:rFonts w:ascii="Arial" w:hAnsi="Arial" w:cs="Arial"/>
          <w:lang w:val="pl-PL"/>
        </w:rPr>
        <w:t>Zdravstvo i socijalna zaštita</w:t>
      </w:r>
      <w:r>
        <w:rPr>
          <w:rFonts w:ascii="Arial" w:hAnsi="Arial" w:cs="Arial"/>
          <w:lang w:val="pl-PL"/>
        </w:rPr>
        <w:t>;</w:t>
      </w:r>
    </w:p>
    <w:p w:rsidR="00657691" w:rsidRDefault="00657691" w:rsidP="005F4404">
      <w:pPr>
        <w:numPr>
          <w:ilvl w:val="0"/>
          <w:numId w:val="29"/>
        </w:numPr>
        <w:jc w:val="both"/>
        <w:rPr>
          <w:rFonts w:ascii="Arial" w:hAnsi="Arial" w:cs="Arial"/>
          <w:lang w:val="pl-PL"/>
        </w:rPr>
      </w:pPr>
      <w:r w:rsidRPr="00924D28">
        <w:rPr>
          <w:rFonts w:ascii="Arial" w:hAnsi="Arial" w:cs="Arial"/>
          <w:lang w:val="pl-PL"/>
        </w:rPr>
        <w:t>Turizam, ugostiteljstvo</w:t>
      </w:r>
      <w:r>
        <w:rPr>
          <w:rFonts w:ascii="Arial" w:hAnsi="Arial" w:cs="Arial"/>
          <w:lang w:val="pl-PL"/>
        </w:rPr>
        <w:t>;</w:t>
      </w:r>
    </w:p>
    <w:p w:rsidR="00657691" w:rsidRPr="00924D28" w:rsidRDefault="00657691" w:rsidP="005F4404">
      <w:pPr>
        <w:numPr>
          <w:ilvl w:val="0"/>
          <w:numId w:val="29"/>
        </w:numPr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U</w:t>
      </w:r>
      <w:r w:rsidRPr="00924D28">
        <w:rPr>
          <w:rFonts w:ascii="Arial" w:hAnsi="Arial" w:cs="Arial"/>
          <w:lang w:val="pl-PL"/>
        </w:rPr>
        <w:t>sluge</w:t>
      </w:r>
      <w:r>
        <w:rPr>
          <w:rFonts w:ascii="Arial" w:hAnsi="Arial" w:cs="Arial"/>
          <w:lang w:val="pl-PL"/>
        </w:rPr>
        <w:t>; i</w:t>
      </w:r>
    </w:p>
    <w:p w:rsidR="00657691" w:rsidRPr="00E8397A" w:rsidRDefault="00657691" w:rsidP="005F4404">
      <w:pPr>
        <w:numPr>
          <w:ilvl w:val="0"/>
          <w:numId w:val="29"/>
        </w:numPr>
        <w:jc w:val="both"/>
        <w:rPr>
          <w:rFonts w:ascii="Arial" w:hAnsi="Arial" w:cs="Arial"/>
          <w:b/>
          <w:bCs/>
          <w:lang w:val="sr-Latn-CS"/>
        </w:rPr>
      </w:pPr>
      <w:r>
        <w:rPr>
          <w:rFonts w:ascii="Arial" w:hAnsi="Arial" w:cs="Arial"/>
          <w:color w:val="000000"/>
          <w:lang w:val="sr-Latn-CS"/>
        </w:rPr>
        <w:t>Interdisciplinarna područja.</w:t>
      </w:r>
    </w:p>
    <w:p w:rsidR="00657691" w:rsidRDefault="00657691" w:rsidP="00683E64">
      <w:pPr>
        <w:jc w:val="center"/>
        <w:rPr>
          <w:rFonts w:ascii="Arial" w:hAnsi="Arial" w:cs="Arial"/>
          <w:b/>
          <w:bCs/>
          <w:lang w:val="sr-Latn-CS"/>
        </w:rPr>
      </w:pPr>
    </w:p>
    <w:p w:rsidR="00657691" w:rsidRPr="00924D28" w:rsidRDefault="00657691" w:rsidP="00683E64">
      <w:pPr>
        <w:jc w:val="center"/>
        <w:rPr>
          <w:rFonts w:ascii="Arial" w:hAnsi="Arial" w:cs="Arial"/>
          <w:b/>
          <w:bCs/>
          <w:lang w:val="sr-Latn-CS"/>
        </w:rPr>
      </w:pPr>
      <w:r w:rsidRPr="00924D28">
        <w:rPr>
          <w:rFonts w:ascii="Arial" w:hAnsi="Arial" w:cs="Arial"/>
          <w:b/>
          <w:bCs/>
          <w:lang w:val="sr-Latn-CS"/>
        </w:rPr>
        <w:t>I</w:t>
      </w:r>
      <w:r>
        <w:rPr>
          <w:rFonts w:ascii="Arial" w:hAnsi="Arial" w:cs="Arial"/>
          <w:b/>
          <w:bCs/>
          <w:lang w:val="sr-Latn-CS"/>
        </w:rPr>
        <w:t>II</w:t>
      </w:r>
      <w:r w:rsidRPr="00924D28">
        <w:rPr>
          <w:rFonts w:ascii="Arial" w:hAnsi="Arial" w:cs="Arial"/>
          <w:b/>
          <w:bCs/>
          <w:lang w:val="sr-Latn-CS"/>
        </w:rPr>
        <w:t xml:space="preserve"> Crnogorski kvalifikacioni sistem</w:t>
      </w:r>
    </w:p>
    <w:p w:rsidR="00657691" w:rsidRPr="00924D28" w:rsidRDefault="00657691" w:rsidP="00683E64">
      <w:pPr>
        <w:rPr>
          <w:rFonts w:ascii="Arial" w:hAnsi="Arial" w:cs="Arial"/>
          <w:b/>
          <w:bCs/>
          <w:lang w:val="sr-Latn-CS"/>
        </w:rPr>
      </w:pPr>
    </w:p>
    <w:p w:rsidR="00657691" w:rsidRPr="00924D28" w:rsidRDefault="00657691" w:rsidP="00EA1E13">
      <w:pPr>
        <w:jc w:val="center"/>
        <w:rPr>
          <w:rFonts w:ascii="Arial" w:hAnsi="Arial" w:cs="Arial"/>
          <w:b/>
          <w:bCs/>
          <w:lang w:val="sr-Latn-CS"/>
        </w:rPr>
      </w:pPr>
      <w:r w:rsidRPr="00924D28">
        <w:rPr>
          <w:rFonts w:ascii="Arial" w:hAnsi="Arial" w:cs="Arial"/>
          <w:b/>
          <w:bCs/>
          <w:lang w:val="sr-Latn-CS"/>
        </w:rPr>
        <w:t>1. Organi i tijela</w:t>
      </w:r>
    </w:p>
    <w:p w:rsidR="00657691" w:rsidRPr="00924D28" w:rsidRDefault="00657691" w:rsidP="00683E64">
      <w:pPr>
        <w:jc w:val="center"/>
        <w:rPr>
          <w:rFonts w:ascii="Arial" w:hAnsi="Arial" w:cs="Arial"/>
          <w:b/>
          <w:bCs/>
          <w:lang w:val="sr-Latn-CS"/>
        </w:rPr>
      </w:pPr>
    </w:p>
    <w:p w:rsidR="00657691" w:rsidRPr="00DA0FEF" w:rsidRDefault="00657691" w:rsidP="00DA0FEF">
      <w:pPr>
        <w:jc w:val="center"/>
        <w:rPr>
          <w:rFonts w:ascii="Arial" w:hAnsi="Arial" w:cs="Arial"/>
          <w:b/>
          <w:bCs/>
          <w:lang w:val="sr-Latn-CS"/>
        </w:rPr>
      </w:pPr>
      <w:r w:rsidRPr="00813724">
        <w:rPr>
          <w:rFonts w:ascii="Arial" w:hAnsi="Arial" w:cs="Arial"/>
          <w:b/>
          <w:bCs/>
          <w:lang w:val="sr-Latn-CS"/>
        </w:rPr>
        <w:t>Član 15</w:t>
      </w:r>
    </w:p>
    <w:p w:rsidR="00657691" w:rsidRPr="00924D28" w:rsidRDefault="00657691" w:rsidP="00683E64">
      <w:pPr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Organi i tijela nadležni za razvijanje</w:t>
      </w:r>
      <w:r w:rsidRPr="00924D28">
        <w:rPr>
          <w:rFonts w:ascii="Arial" w:hAnsi="Arial" w:cs="Arial"/>
          <w:lang w:val="sr-Latn-CS"/>
        </w:rPr>
        <w:t>,</w:t>
      </w:r>
      <w:r>
        <w:rPr>
          <w:rFonts w:ascii="Arial" w:hAnsi="Arial" w:cs="Arial"/>
          <w:lang w:val="sr-Latn-CS"/>
        </w:rPr>
        <w:t xml:space="preserve"> provjeru, usvajanje, priznavanje i svrstavanje</w:t>
      </w:r>
      <w:r w:rsidRPr="00924D28">
        <w:rPr>
          <w:rFonts w:ascii="Arial" w:hAnsi="Arial" w:cs="Arial"/>
          <w:lang w:val="sr-Latn-CS"/>
        </w:rPr>
        <w:t xml:space="preserve"> kvalifikacija u CKO su:</w:t>
      </w:r>
    </w:p>
    <w:p w:rsidR="00657691" w:rsidRPr="00683E64" w:rsidRDefault="00657691" w:rsidP="00C97B24">
      <w:pPr>
        <w:pStyle w:val="ListParagraph"/>
        <w:numPr>
          <w:ilvl w:val="0"/>
          <w:numId w:val="22"/>
        </w:numPr>
        <w:jc w:val="both"/>
        <w:rPr>
          <w:rFonts w:ascii="Arial" w:hAnsi="Arial" w:cs="Arial"/>
          <w:lang w:val="sr-Latn-CS"/>
        </w:rPr>
      </w:pPr>
      <w:r w:rsidRPr="00683E64">
        <w:rPr>
          <w:rFonts w:ascii="Arial" w:hAnsi="Arial" w:cs="Arial"/>
          <w:lang w:val="sr-Latn-CS"/>
        </w:rPr>
        <w:t>ministarstvo nadležno za poslove prosvjete i nauke</w:t>
      </w:r>
      <w:r>
        <w:rPr>
          <w:rFonts w:ascii="Arial" w:hAnsi="Arial" w:cs="Arial"/>
          <w:lang w:val="sr-Latn-CS"/>
        </w:rPr>
        <w:t>;</w:t>
      </w:r>
    </w:p>
    <w:p w:rsidR="00657691" w:rsidRPr="00683E64" w:rsidRDefault="00657691" w:rsidP="00C97B24">
      <w:pPr>
        <w:pStyle w:val="ListParagraph"/>
        <w:numPr>
          <w:ilvl w:val="0"/>
          <w:numId w:val="22"/>
        </w:numPr>
        <w:jc w:val="both"/>
        <w:rPr>
          <w:rFonts w:ascii="Arial" w:hAnsi="Arial" w:cs="Arial"/>
          <w:lang w:val="sr-Latn-CS"/>
        </w:rPr>
      </w:pPr>
      <w:r w:rsidRPr="00683E64">
        <w:rPr>
          <w:rFonts w:ascii="Arial" w:hAnsi="Arial" w:cs="Arial"/>
          <w:lang w:val="sr-Latn-CS"/>
        </w:rPr>
        <w:t>ministarstvo nadležno za poslove rada</w:t>
      </w:r>
      <w:r>
        <w:rPr>
          <w:rFonts w:ascii="Arial" w:hAnsi="Arial" w:cs="Arial"/>
          <w:lang w:val="sr-Latn-CS"/>
        </w:rPr>
        <w:t>;</w:t>
      </w:r>
    </w:p>
    <w:p w:rsidR="00657691" w:rsidRPr="00683E64" w:rsidRDefault="00657691" w:rsidP="00C97B24">
      <w:pPr>
        <w:pStyle w:val="ListParagraph"/>
        <w:numPr>
          <w:ilvl w:val="0"/>
          <w:numId w:val="22"/>
        </w:numPr>
        <w:jc w:val="both"/>
        <w:rPr>
          <w:rFonts w:ascii="Arial" w:hAnsi="Arial" w:cs="Arial"/>
          <w:lang w:val="sr-Latn-CS"/>
        </w:rPr>
      </w:pPr>
      <w:r w:rsidRPr="00683E64">
        <w:rPr>
          <w:rFonts w:ascii="Arial" w:hAnsi="Arial" w:cs="Arial"/>
          <w:lang w:val="sr-Latn-CS"/>
        </w:rPr>
        <w:t>Centar za stručno obrazovanje</w:t>
      </w:r>
      <w:r>
        <w:rPr>
          <w:rFonts w:ascii="Arial" w:hAnsi="Arial" w:cs="Arial"/>
          <w:lang w:val="sr-Latn-CS"/>
        </w:rPr>
        <w:t>;</w:t>
      </w:r>
    </w:p>
    <w:p w:rsidR="00657691" w:rsidRPr="00683E64" w:rsidRDefault="00657691" w:rsidP="00C97B24">
      <w:pPr>
        <w:pStyle w:val="ListParagraph"/>
        <w:numPr>
          <w:ilvl w:val="0"/>
          <w:numId w:val="22"/>
        </w:numPr>
        <w:jc w:val="both"/>
        <w:rPr>
          <w:rFonts w:ascii="Arial" w:hAnsi="Arial" w:cs="Arial"/>
          <w:lang w:val="sr-Latn-CS"/>
        </w:rPr>
      </w:pPr>
      <w:r w:rsidRPr="00683E64">
        <w:rPr>
          <w:rFonts w:ascii="Arial" w:hAnsi="Arial" w:cs="Arial"/>
          <w:lang w:val="sr-Latn-CS"/>
        </w:rPr>
        <w:t>Zavod za školstvo</w:t>
      </w:r>
      <w:r>
        <w:rPr>
          <w:rFonts w:ascii="Arial" w:hAnsi="Arial" w:cs="Arial"/>
          <w:lang w:val="sr-Latn-CS"/>
        </w:rPr>
        <w:t>;</w:t>
      </w:r>
    </w:p>
    <w:p w:rsidR="00657691" w:rsidRDefault="00657691" w:rsidP="00C97B24">
      <w:pPr>
        <w:pStyle w:val="ListParagraph"/>
        <w:numPr>
          <w:ilvl w:val="0"/>
          <w:numId w:val="22"/>
        </w:numPr>
        <w:jc w:val="both"/>
        <w:rPr>
          <w:rFonts w:ascii="Arial" w:hAnsi="Arial" w:cs="Arial"/>
          <w:lang w:val="sr-Latn-CS"/>
        </w:rPr>
      </w:pPr>
      <w:r w:rsidRPr="00683E64">
        <w:rPr>
          <w:rFonts w:ascii="Arial" w:hAnsi="Arial" w:cs="Arial"/>
          <w:lang w:val="sr-Latn-CS"/>
        </w:rPr>
        <w:t>Ispitni centar</w:t>
      </w:r>
      <w:r>
        <w:rPr>
          <w:rFonts w:ascii="Arial" w:hAnsi="Arial" w:cs="Arial"/>
          <w:lang w:val="sr-Latn-CS"/>
        </w:rPr>
        <w:t>;</w:t>
      </w:r>
    </w:p>
    <w:p w:rsidR="00657691" w:rsidRPr="00140A48" w:rsidRDefault="00657691" w:rsidP="00C97B24">
      <w:pPr>
        <w:pStyle w:val="ListParagraph"/>
        <w:numPr>
          <w:ilvl w:val="0"/>
          <w:numId w:val="22"/>
        </w:numPr>
        <w:jc w:val="both"/>
        <w:rPr>
          <w:rFonts w:ascii="Arial" w:hAnsi="Arial" w:cs="Arial"/>
          <w:lang w:val="sr-Latn-CS"/>
        </w:rPr>
      </w:pPr>
      <w:r w:rsidRPr="00140A48">
        <w:rPr>
          <w:rFonts w:ascii="Arial" w:hAnsi="Arial" w:cs="Arial"/>
          <w:lang w:val="sr-Latn-CS"/>
        </w:rPr>
        <w:t>obrazovne ustanove</w:t>
      </w:r>
      <w:r>
        <w:rPr>
          <w:rFonts w:ascii="Arial" w:hAnsi="Arial" w:cs="Arial"/>
          <w:lang w:val="sr-Latn-CS"/>
        </w:rPr>
        <w:t>/organizatori obrazovanja;</w:t>
      </w:r>
    </w:p>
    <w:p w:rsidR="00657691" w:rsidRPr="00683E64" w:rsidRDefault="00657691" w:rsidP="00C97B24">
      <w:pPr>
        <w:pStyle w:val="ListParagraph"/>
        <w:numPr>
          <w:ilvl w:val="0"/>
          <w:numId w:val="22"/>
        </w:numPr>
        <w:jc w:val="both"/>
        <w:rPr>
          <w:rFonts w:ascii="Arial" w:hAnsi="Arial" w:cs="Arial"/>
          <w:lang w:val="sr-Latn-CS"/>
        </w:rPr>
      </w:pPr>
      <w:r w:rsidRPr="00683E64">
        <w:rPr>
          <w:rFonts w:ascii="Arial" w:hAnsi="Arial" w:cs="Arial"/>
          <w:lang w:val="sr-Latn-CS"/>
        </w:rPr>
        <w:t>MONSTAT</w:t>
      </w:r>
      <w:r>
        <w:rPr>
          <w:rFonts w:ascii="Arial" w:hAnsi="Arial" w:cs="Arial"/>
          <w:lang w:val="sr-Latn-CS"/>
        </w:rPr>
        <w:t>;</w:t>
      </w:r>
    </w:p>
    <w:p w:rsidR="00657691" w:rsidRPr="00683E64" w:rsidRDefault="00657691" w:rsidP="00C97B24">
      <w:pPr>
        <w:pStyle w:val="ListParagraph"/>
        <w:numPr>
          <w:ilvl w:val="0"/>
          <w:numId w:val="22"/>
        </w:numPr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Savjet za kvalifikacije;</w:t>
      </w:r>
    </w:p>
    <w:p w:rsidR="00657691" w:rsidRDefault="00657691" w:rsidP="00C97B24">
      <w:pPr>
        <w:pStyle w:val="ListParagraph"/>
        <w:numPr>
          <w:ilvl w:val="0"/>
          <w:numId w:val="22"/>
        </w:numPr>
        <w:jc w:val="both"/>
        <w:rPr>
          <w:rFonts w:ascii="Arial" w:hAnsi="Arial" w:cs="Arial"/>
          <w:lang w:val="sr-Latn-CS"/>
        </w:rPr>
      </w:pPr>
      <w:r w:rsidRPr="00683E64">
        <w:rPr>
          <w:rFonts w:ascii="Arial" w:hAnsi="Arial" w:cs="Arial"/>
          <w:lang w:val="sr-Latn-CS"/>
        </w:rPr>
        <w:t>nadležni savjeti</w:t>
      </w:r>
      <w:r>
        <w:rPr>
          <w:rFonts w:ascii="Arial" w:hAnsi="Arial" w:cs="Arial"/>
          <w:lang w:val="sr-Latn-CS"/>
        </w:rPr>
        <w:t>; i</w:t>
      </w:r>
    </w:p>
    <w:p w:rsidR="00657691" w:rsidRPr="00683E64" w:rsidRDefault="00657691" w:rsidP="00C97B24">
      <w:pPr>
        <w:pStyle w:val="ListParagraph"/>
        <w:numPr>
          <w:ilvl w:val="0"/>
          <w:numId w:val="22"/>
        </w:numPr>
        <w:jc w:val="both"/>
        <w:rPr>
          <w:rFonts w:ascii="Arial" w:hAnsi="Arial" w:cs="Arial"/>
          <w:lang w:val="sr-Latn-CS"/>
        </w:rPr>
      </w:pPr>
      <w:r w:rsidRPr="00683E64">
        <w:rPr>
          <w:rFonts w:ascii="Arial" w:hAnsi="Arial" w:cs="Arial"/>
          <w:lang w:val="sr-Latn-CS"/>
        </w:rPr>
        <w:t>sektorske komisije</w:t>
      </w:r>
      <w:r>
        <w:rPr>
          <w:rFonts w:ascii="Arial" w:hAnsi="Arial" w:cs="Arial"/>
          <w:lang w:val="sr-Latn-CS"/>
        </w:rPr>
        <w:t>.</w:t>
      </w:r>
    </w:p>
    <w:p w:rsidR="00657691" w:rsidRPr="00A87CBB" w:rsidRDefault="00657691" w:rsidP="00A87CBB">
      <w:pPr>
        <w:pStyle w:val="ListParagraph"/>
        <w:tabs>
          <w:tab w:val="left" w:pos="3130"/>
        </w:tabs>
        <w:jc w:val="both"/>
        <w:rPr>
          <w:rFonts w:ascii="Arial" w:hAnsi="Arial" w:cs="Arial"/>
          <w:lang w:val="sr-Latn-CS"/>
        </w:rPr>
      </w:pPr>
      <w:r w:rsidRPr="00683E64">
        <w:rPr>
          <w:rFonts w:ascii="Arial" w:hAnsi="Arial" w:cs="Arial"/>
          <w:lang w:val="sr-Latn-CS"/>
        </w:rPr>
        <w:tab/>
      </w:r>
    </w:p>
    <w:p w:rsidR="00657691" w:rsidRPr="00140A48" w:rsidRDefault="00657691" w:rsidP="00EA1E13">
      <w:pPr>
        <w:jc w:val="center"/>
        <w:rPr>
          <w:rFonts w:ascii="Arial" w:hAnsi="Arial" w:cs="Arial"/>
          <w:b/>
          <w:bCs/>
          <w:lang w:val="sr-Latn-CS"/>
        </w:rPr>
      </w:pPr>
      <w:r w:rsidRPr="00924D28">
        <w:rPr>
          <w:rFonts w:ascii="Arial" w:hAnsi="Arial" w:cs="Arial"/>
          <w:b/>
          <w:bCs/>
          <w:lang w:val="sr-Latn-CS"/>
        </w:rPr>
        <w:t xml:space="preserve">2. </w:t>
      </w:r>
      <w:r w:rsidRPr="003C0B90">
        <w:rPr>
          <w:rFonts w:ascii="Arial" w:hAnsi="Arial" w:cs="Arial"/>
          <w:b/>
          <w:bCs/>
          <w:color w:val="FF0000"/>
          <w:lang w:val="sr-Latn-CS"/>
        </w:rPr>
        <w:t xml:space="preserve"> </w:t>
      </w:r>
      <w:r w:rsidRPr="00140A48">
        <w:rPr>
          <w:rFonts w:ascii="Arial" w:hAnsi="Arial" w:cs="Arial"/>
          <w:b/>
          <w:bCs/>
          <w:lang w:val="sr-Latn-CS"/>
        </w:rPr>
        <w:t>Savjet za kvalifikacije</w:t>
      </w:r>
    </w:p>
    <w:p w:rsidR="00657691" w:rsidRPr="00924D28" w:rsidRDefault="00657691" w:rsidP="00683E64">
      <w:pPr>
        <w:jc w:val="both"/>
        <w:rPr>
          <w:rFonts w:ascii="Arial" w:hAnsi="Arial" w:cs="Arial"/>
          <w:color w:val="FF0000"/>
          <w:lang w:val="sr-Latn-CS"/>
        </w:rPr>
      </w:pPr>
    </w:p>
    <w:p w:rsidR="00657691" w:rsidRPr="00924D28" w:rsidRDefault="00657691" w:rsidP="00EA1E13">
      <w:pPr>
        <w:jc w:val="center"/>
        <w:rPr>
          <w:rFonts w:ascii="Arial" w:hAnsi="Arial" w:cs="Arial"/>
          <w:b/>
          <w:bCs/>
          <w:lang w:val="sr-Latn-CS"/>
        </w:rPr>
      </w:pPr>
      <w:r w:rsidRPr="00924D28">
        <w:rPr>
          <w:rFonts w:ascii="Arial" w:hAnsi="Arial" w:cs="Arial"/>
          <w:b/>
          <w:bCs/>
          <w:lang w:val="sr-Latn-CS"/>
        </w:rPr>
        <w:t>Struktura</w:t>
      </w:r>
    </w:p>
    <w:p w:rsidR="00657691" w:rsidRPr="00924D28" w:rsidRDefault="00657691" w:rsidP="00683E64">
      <w:pPr>
        <w:jc w:val="both"/>
        <w:rPr>
          <w:rFonts w:ascii="Arial" w:hAnsi="Arial" w:cs="Arial"/>
          <w:lang w:val="sr-Latn-CS"/>
        </w:rPr>
      </w:pPr>
    </w:p>
    <w:p w:rsidR="00657691" w:rsidRPr="00DA0FEF" w:rsidRDefault="00657691" w:rsidP="00DA0FEF">
      <w:pPr>
        <w:jc w:val="center"/>
        <w:rPr>
          <w:rFonts w:ascii="Arial" w:hAnsi="Arial" w:cs="Arial"/>
          <w:b/>
          <w:bCs/>
          <w:lang w:val="sr-Latn-CS"/>
        </w:rPr>
      </w:pPr>
      <w:r w:rsidRPr="00813724">
        <w:rPr>
          <w:rFonts w:ascii="Arial" w:hAnsi="Arial" w:cs="Arial"/>
          <w:b/>
          <w:bCs/>
          <w:lang w:val="sr-Latn-CS"/>
        </w:rPr>
        <w:t>Član 16</w:t>
      </w:r>
    </w:p>
    <w:p w:rsidR="00657691" w:rsidRDefault="00657691" w:rsidP="00813724">
      <w:pPr>
        <w:ind w:firstLine="720"/>
        <w:jc w:val="both"/>
        <w:rPr>
          <w:rFonts w:ascii="Arial" w:hAnsi="Arial" w:cs="Arial"/>
          <w:color w:val="000000"/>
          <w:lang w:val="sr-Latn-CS"/>
        </w:rPr>
      </w:pPr>
      <w:r>
        <w:rPr>
          <w:rFonts w:ascii="Arial" w:hAnsi="Arial" w:cs="Arial"/>
          <w:color w:val="000000"/>
          <w:lang w:val="sr-Latn-CS"/>
        </w:rPr>
        <w:t>Radi unapređivanja sistema kvalifikacija i svrstavanja kvalifikacija u CKO, Vlada Crne Gore osniva Savjet za kvalifikacije.</w:t>
      </w:r>
    </w:p>
    <w:p w:rsidR="00657691" w:rsidRDefault="00657691" w:rsidP="00683E64">
      <w:pPr>
        <w:jc w:val="both"/>
        <w:rPr>
          <w:rFonts w:ascii="Arial" w:hAnsi="Arial" w:cs="Arial"/>
          <w:color w:val="000000"/>
          <w:lang w:val="sr-Latn-CS"/>
        </w:rPr>
      </w:pPr>
    </w:p>
    <w:p w:rsidR="00657691" w:rsidRPr="00924D28" w:rsidRDefault="00657691" w:rsidP="00813724">
      <w:pPr>
        <w:ind w:firstLine="720"/>
        <w:jc w:val="both"/>
        <w:rPr>
          <w:rFonts w:ascii="Arial" w:hAnsi="Arial" w:cs="Arial"/>
          <w:color w:val="000000"/>
          <w:lang w:val="sr-Latn-CS"/>
        </w:rPr>
      </w:pPr>
      <w:r>
        <w:rPr>
          <w:rFonts w:ascii="Arial" w:hAnsi="Arial" w:cs="Arial"/>
          <w:color w:val="000000"/>
          <w:lang w:val="sr-Latn-CS"/>
        </w:rPr>
        <w:t>Savjet za kvalifikacije se bira na period od četiri godine.</w:t>
      </w:r>
    </w:p>
    <w:p w:rsidR="00657691" w:rsidRDefault="00657691" w:rsidP="00AB090C">
      <w:pPr>
        <w:jc w:val="both"/>
        <w:rPr>
          <w:rFonts w:ascii="Arial" w:hAnsi="Arial" w:cs="Arial"/>
          <w:lang w:val="sr-Latn-CS"/>
        </w:rPr>
      </w:pPr>
    </w:p>
    <w:p w:rsidR="00657691" w:rsidRPr="00924D28" w:rsidRDefault="00657691" w:rsidP="00CD49B7">
      <w:pPr>
        <w:ind w:firstLine="360"/>
        <w:jc w:val="both"/>
        <w:rPr>
          <w:rFonts w:ascii="Arial" w:hAnsi="Arial" w:cs="Arial"/>
          <w:color w:val="000000"/>
          <w:lang w:val="sr-Latn-CS"/>
        </w:rPr>
      </w:pPr>
      <w:r w:rsidRPr="00140A48">
        <w:rPr>
          <w:rFonts w:ascii="Arial" w:hAnsi="Arial" w:cs="Arial"/>
          <w:lang w:val="sr-Latn-CS"/>
        </w:rPr>
        <w:t>Savjet za kvalifikacije</w:t>
      </w:r>
      <w:r>
        <w:rPr>
          <w:rFonts w:ascii="Arial" w:hAnsi="Arial" w:cs="Arial"/>
          <w:color w:val="000000"/>
          <w:lang w:val="sr-Latn-CS"/>
        </w:rPr>
        <w:t xml:space="preserve"> čini najmanje 11 </w:t>
      </w:r>
      <w:r w:rsidRPr="00924D28">
        <w:rPr>
          <w:rFonts w:ascii="Arial" w:hAnsi="Arial" w:cs="Arial"/>
          <w:color w:val="000000"/>
          <w:lang w:val="sr-Latn-CS"/>
        </w:rPr>
        <w:t>članova, koji se imenuju na pr</w:t>
      </w:r>
      <w:r>
        <w:rPr>
          <w:rFonts w:ascii="Arial" w:hAnsi="Arial" w:cs="Arial"/>
          <w:color w:val="000000"/>
          <w:lang w:val="sr-Latn-CS"/>
        </w:rPr>
        <w:t>ij</w:t>
      </w:r>
      <w:r w:rsidRPr="00924D28">
        <w:rPr>
          <w:rFonts w:ascii="Arial" w:hAnsi="Arial" w:cs="Arial"/>
          <w:color w:val="000000"/>
          <w:lang w:val="sr-Latn-CS"/>
        </w:rPr>
        <w:t>edlog ovlašćenih predlagača:</w:t>
      </w:r>
    </w:p>
    <w:p w:rsidR="00657691" w:rsidRPr="00924D28" w:rsidRDefault="00657691" w:rsidP="00683E64">
      <w:pPr>
        <w:numPr>
          <w:ilvl w:val="0"/>
          <w:numId w:val="2"/>
        </w:numPr>
        <w:jc w:val="both"/>
        <w:rPr>
          <w:rFonts w:ascii="Arial" w:hAnsi="Arial" w:cs="Arial"/>
          <w:color w:val="000000"/>
          <w:lang w:val="sr-Latn-CS"/>
        </w:rPr>
      </w:pPr>
      <w:r w:rsidRPr="00924D28">
        <w:rPr>
          <w:rFonts w:ascii="Arial" w:hAnsi="Arial" w:cs="Arial"/>
          <w:color w:val="000000"/>
          <w:lang w:val="sr-Latn-CS"/>
        </w:rPr>
        <w:t xml:space="preserve"> ministarstva nadležnog za prosvjetu i nauku</w:t>
      </w:r>
      <w:r>
        <w:rPr>
          <w:rFonts w:ascii="Arial" w:hAnsi="Arial" w:cs="Arial"/>
          <w:color w:val="000000"/>
          <w:lang w:val="sr-Latn-CS"/>
        </w:rPr>
        <w:t>;</w:t>
      </w:r>
      <w:r w:rsidRPr="00924D28">
        <w:rPr>
          <w:rFonts w:ascii="Arial" w:hAnsi="Arial" w:cs="Arial"/>
          <w:color w:val="000000"/>
          <w:lang w:val="sr-Latn-CS"/>
        </w:rPr>
        <w:t xml:space="preserve">  </w:t>
      </w:r>
    </w:p>
    <w:p w:rsidR="00657691" w:rsidRDefault="00657691" w:rsidP="00683E64">
      <w:pPr>
        <w:numPr>
          <w:ilvl w:val="0"/>
          <w:numId w:val="2"/>
        </w:numPr>
        <w:jc w:val="both"/>
        <w:rPr>
          <w:rFonts w:ascii="Arial" w:hAnsi="Arial" w:cs="Arial"/>
          <w:color w:val="000000"/>
          <w:lang w:val="sr-Latn-CS"/>
        </w:rPr>
      </w:pPr>
      <w:r w:rsidRPr="00924D28">
        <w:rPr>
          <w:rFonts w:ascii="Arial" w:hAnsi="Arial" w:cs="Arial"/>
          <w:color w:val="000000"/>
          <w:lang w:val="sr-Latn-CS"/>
        </w:rPr>
        <w:t xml:space="preserve"> ministarstva nadležnog za poslove rada</w:t>
      </w:r>
      <w:r>
        <w:rPr>
          <w:rFonts w:ascii="Arial" w:hAnsi="Arial" w:cs="Arial"/>
          <w:color w:val="000000"/>
          <w:lang w:val="sr-Latn-CS"/>
        </w:rPr>
        <w:t>;</w:t>
      </w:r>
    </w:p>
    <w:p w:rsidR="00657691" w:rsidRPr="0042732F" w:rsidRDefault="00657691" w:rsidP="0042732F">
      <w:pPr>
        <w:numPr>
          <w:ilvl w:val="0"/>
          <w:numId w:val="2"/>
        </w:numPr>
        <w:jc w:val="both"/>
        <w:rPr>
          <w:rFonts w:ascii="Arial" w:hAnsi="Arial" w:cs="Arial"/>
          <w:color w:val="000000"/>
          <w:lang w:val="sr-Latn-CS"/>
        </w:rPr>
      </w:pPr>
      <w:r>
        <w:rPr>
          <w:rFonts w:ascii="Arial" w:hAnsi="Arial" w:cs="Arial"/>
          <w:color w:val="000000"/>
          <w:lang w:val="sr-Latn-CS"/>
        </w:rPr>
        <w:t xml:space="preserve"> univerziteta;</w:t>
      </w:r>
    </w:p>
    <w:p w:rsidR="00657691" w:rsidRPr="00AB090C" w:rsidRDefault="00657691" w:rsidP="002D2AB7">
      <w:pPr>
        <w:numPr>
          <w:ilvl w:val="0"/>
          <w:numId w:val="2"/>
        </w:numPr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color w:val="FF0000"/>
          <w:lang w:val="sr-Latn-CS"/>
        </w:rPr>
        <w:t xml:space="preserve"> </w:t>
      </w:r>
      <w:r w:rsidRPr="00AB090C">
        <w:rPr>
          <w:rFonts w:ascii="Arial" w:hAnsi="Arial" w:cs="Arial"/>
          <w:lang w:val="sr-Latn-CS"/>
        </w:rPr>
        <w:t>Zavoda za zapošljavanje</w:t>
      </w:r>
      <w:r>
        <w:rPr>
          <w:rFonts w:ascii="Arial" w:hAnsi="Arial" w:cs="Arial"/>
          <w:lang w:val="sr-Latn-CS"/>
        </w:rPr>
        <w:t>;</w:t>
      </w:r>
    </w:p>
    <w:p w:rsidR="00657691" w:rsidRPr="00AB090C" w:rsidRDefault="00657691" w:rsidP="002D2AB7">
      <w:pPr>
        <w:numPr>
          <w:ilvl w:val="0"/>
          <w:numId w:val="2"/>
        </w:numPr>
        <w:jc w:val="both"/>
        <w:rPr>
          <w:rFonts w:ascii="Arial" w:hAnsi="Arial" w:cs="Arial"/>
          <w:lang w:val="sr-Latn-CS"/>
        </w:rPr>
      </w:pPr>
      <w:r w:rsidRPr="00AB090C">
        <w:rPr>
          <w:rFonts w:ascii="Arial" w:hAnsi="Arial" w:cs="Arial"/>
          <w:lang w:val="sr-Latn-CS"/>
        </w:rPr>
        <w:t xml:space="preserve"> Privredne</w:t>
      </w:r>
      <w:r>
        <w:rPr>
          <w:rFonts w:ascii="Arial" w:hAnsi="Arial" w:cs="Arial"/>
          <w:lang w:val="sr-Latn-CS"/>
        </w:rPr>
        <w:t xml:space="preserve"> komore;</w:t>
      </w:r>
    </w:p>
    <w:p w:rsidR="00657691" w:rsidRPr="00AB090C" w:rsidRDefault="00657691" w:rsidP="002D2AB7">
      <w:pPr>
        <w:numPr>
          <w:ilvl w:val="0"/>
          <w:numId w:val="2"/>
        </w:numPr>
        <w:jc w:val="both"/>
        <w:rPr>
          <w:rFonts w:ascii="Arial" w:hAnsi="Arial" w:cs="Arial"/>
          <w:lang w:val="sr-Latn-CS"/>
        </w:rPr>
      </w:pPr>
      <w:r w:rsidRPr="00AB090C">
        <w:rPr>
          <w:rFonts w:ascii="Arial" w:hAnsi="Arial" w:cs="Arial"/>
          <w:lang w:val="sr-Latn-CS"/>
        </w:rPr>
        <w:t xml:space="preserve"> Reprezentativnog udruženje poslodavaca</w:t>
      </w:r>
      <w:r>
        <w:rPr>
          <w:rFonts w:ascii="Arial" w:hAnsi="Arial" w:cs="Arial"/>
          <w:lang w:val="sr-Latn-CS"/>
        </w:rPr>
        <w:t>;</w:t>
      </w:r>
    </w:p>
    <w:p w:rsidR="00657691" w:rsidRPr="00AB090C" w:rsidRDefault="00657691" w:rsidP="002D2AB7">
      <w:pPr>
        <w:numPr>
          <w:ilvl w:val="0"/>
          <w:numId w:val="2"/>
        </w:numPr>
        <w:jc w:val="both"/>
        <w:rPr>
          <w:rFonts w:ascii="Arial" w:hAnsi="Arial" w:cs="Arial"/>
          <w:lang w:val="sr-Latn-CS"/>
        </w:rPr>
      </w:pPr>
      <w:r w:rsidRPr="00AB090C">
        <w:rPr>
          <w:rFonts w:ascii="Arial" w:hAnsi="Arial" w:cs="Arial"/>
          <w:lang w:val="sr-Latn-CS"/>
        </w:rPr>
        <w:t xml:space="preserve"> Reprezentativne organizacije sindikata prosvjete</w:t>
      </w:r>
      <w:r>
        <w:rPr>
          <w:rFonts w:ascii="Arial" w:hAnsi="Arial" w:cs="Arial"/>
          <w:lang w:val="sr-Latn-CS"/>
        </w:rPr>
        <w:t>; i</w:t>
      </w:r>
      <w:r w:rsidRPr="00AB090C">
        <w:rPr>
          <w:rFonts w:ascii="Arial" w:hAnsi="Arial" w:cs="Arial"/>
          <w:lang w:val="sr-Latn-CS"/>
        </w:rPr>
        <w:t xml:space="preserve"> </w:t>
      </w:r>
    </w:p>
    <w:p w:rsidR="00657691" w:rsidRPr="00AB090C" w:rsidRDefault="00657691" w:rsidP="002D2AB7">
      <w:pPr>
        <w:numPr>
          <w:ilvl w:val="0"/>
          <w:numId w:val="2"/>
        </w:numPr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 xml:space="preserve"> Centra </w:t>
      </w:r>
      <w:r w:rsidRPr="00AB090C">
        <w:rPr>
          <w:rFonts w:ascii="Arial" w:hAnsi="Arial" w:cs="Arial"/>
          <w:lang w:val="sr-Latn-CS"/>
        </w:rPr>
        <w:t>za stručno obrazovanje</w:t>
      </w:r>
      <w:r>
        <w:rPr>
          <w:rFonts w:ascii="Arial" w:hAnsi="Arial" w:cs="Arial"/>
          <w:lang w:val="sr-Latn-CS"/>
        </w:rPr>
        <w:t>.</w:t>
      </w:r>
    </w:p>
    <w:p w:rsidR="00657691" w:rsidRDefault="00657691" w:rsidP="002D2AB7">
      <w:pPr>
        <w:ind w:left="720"/>
        <w:jc w:val="both"/>
        <w:rPr>
          <w:rFonts w:ascii="Arial" w:hAnsi="Arial" w:cs="Arial"/>
          <w:color w:val="FF0000"/>
          <w:highlight w:val="yellow"/>
          <w:lang w:val="sr-Latn-CS"/>
        </w:rPr>
      </w:pPr>
    </w:p>
    <w:p w:rsidR="00657691" w:rsidRDefault="00657691" w:rsidP="00813724">
      <w:pPr>
        <w:ind w:firstLine="720"/>
        <w:jc w:val="both"/>
        <w:rPr>
          <w:rFonts w:ascii="Arial" w:hAnsi="Arial" w:cs="Arial"/>
          <w:lang w:val="sr-Latn-CS"/>
        </w:rPr>
      </w:pPr>
      <w:r w:rsidRPr="0042732F">
        <w:rPr>
          <w:rFonts w:ascii="Arial" w:hAnsi="Arial" w:cs="Arial"/>
          <w:lang w:val="sr-Latn-CS"/>
        </w:rPr>
        <w:t xml:space="preserve">Predsjednik Savjeta za visoko obrazovanje i </w:t>
      </w:r>
      <w:r>
        <w:rPr>
          <w:rFonts w:ascii="Arial" w:hAnsi="Arial" w:cs="Arial"/>
          <w:lang w:val="sr-Latn-CS"/>
        </w:rPr>
        <w:t>predsjednik Nacionalnog savjeta za obrazovanje</w:t>
      </w:r>
      <w:r w:rsidRPr="0042732F">
        <w:rPr>
          <w:rFonts w:ascii="Arial" w:hAnsi="Arial" w:cs="Arial"/>
          <w:lang w:val="sr-Latn-CS"/>
        </w:rPr>
        <w:t xml:space="preserve"> su članovi Savjeta za kvalifikacije.</w:t>
      </w:r>
    </w:p>
    <w:p w:rsidR="00657691" w:rsidRDefault="00657691" w:rsidP="00E22A21">
      <w:pPr>
        <w:jc w:val="both"/>
        <w:rPr>
          <w:rFonts w:ascii="Arial" w:hAnsi="Arial" w:cs="Arial"/>
          <w:lang w:val="sr-Latn-CS"/>
        </w:rPr>
      </w:pPr>
    </w:p>
    <w:p w:rsidR="00657691" w:rsidRPr="00E22A21" w:rsidRDefault="00657691" w:rsidP="00813724">
      <w:pPr>
        <w:ind w:firstLine="720"/>
        <w:jc w:val="both"/>
        <w:rPr>
          <w:rFonts w:ascii="Arial" w:hAnsi="Arial" w:cs="Arial"/>
          <w:lang w:val="sr-Latn-CS"/>
        </w:rPr>
      </w:pPr>
      <w:r w:rsidRPr="00140A48">
        <w:rPr>
          <w:rFonts w:ascii="Arial" w:hAnsi="Arial" w:cs="Arial"/>
          <w:lang w:val="sr-Latn-CS"/>
        </w:rPr>
        <w:t>Savjet za kvalifikacije</w:t>
      </w:r>
      <w:r>
        <w:rPr>
          <w:rFonts w:ascii="Arial" w:hAnsi="Arial" w:cs="Arial"/>
          <w:lang w:val="sr-Latn-CS"/>
        </w:rPr>
        <w:t xml:space="preserve"> donosi odluke većinom glasova od ukupnog broja članova.</w:t>
      </w:r>
    </w:p>
    <w:p w:rsidR="00657691" w:rsidRDefault="00657691" w:rsidP="00E22A21">
      <w:pPr>
        <w:jc w:val="both"/>
        <w:rPr>
          <w:rFonts w:ascii="Arial" w:hAnsi="Arial" w:cs="Arial"/>
          <w:color w:val="000000"/>
          <w:lang w:val="sr-Latn-CS"/>
        </w:rPr>
      </w:pPr>
    </w:p>
    <w:p w:rsidR="00657691" w:rsidRPr="00924D28" w:rsidRDefault="00657691" w:rsidP="00813724">
      <w:pPr>
        <w:ind w:firstLine="720"/>
        <w:jc w:val="both"/>
        <w:rPr>
          <w:rFonts w:ascii="Arial" w:hAnsi="Arial" w:cs="Arial"/>
          <w:color w:val="000000"/>
          <w:lang w:val="sr-Latn-CS"/>
        </w:rPr>
      </w:pPr>
      <w:r>
        <w:rPr>
          <w:rFonts w:ascii="Arial" w:hAnsi="Arial" w:cs="Arial"/>
          <w:color w:val="000000"/>
          <w:lang w:val="sr-Latn-CS"/>
        </w:rPr>
        <w:t>Aktom o osnivanju Savjeta za kvalifikacije</w:t>
      </w:r>
      <w:r w:rsidRPr="00924D28">
        <w:rPr>
          <w:rFonts w:ascii="Arial" w:hAnsi="Arial" w:cs="Arial"/>
          <w:color w:val="000000"/>
          <w:lang w:val="sr-Latn-CS"/>
        </w:rPr>
        <w:t xml:space="preserve"> bliž</w:t>
      </w:r>
      <w:r>
        <w:rPr>
          <w:rFonts w:ascii="Arial" w:hAnsi="Arial" w:cs="Arial"/>
          <w:color w:val="000000"/>
          <w:lang w:val="sr-Latn-CS"/>
        </w:rPr>
        <w:t>e</w:t>
      </w:r>
      <w:r w:rsidRPr="00924D28">
        <w:rPr>
          <w:rFonts w:ascii="Arial" w:hAnsi="Arial" w:cs="Arial"/>
          <w:color w:val="000000"/>
          <w:lang w:val="sr-Latn-CS"/>
        </w:rPr>
        <w:t xml:space="preserve"> </w:t>
      </w:r>
      <w:r>
        <w:rPr>
          <w:rFonts w:ascii="Arial" w:hAnsi="Arial" w:cs="Arial"/>
          <w:color w:val="000000"/>
          <w:lang w:val="sr-Latn-CS"/>
        </w:rPr>
        <w:t>se</w:t>
      </w:r>
      <w:r w:rsidRPr="00924D28">
        <w:rPr>
          <w:rFonts w:ascii="Arial" w:hAnsi="Arial" w:cs="Arial"/>
          <w:color w:val="000000"/>
          <w:lang w:val="sr-Latn-CS"/>
        </w:rPr>
        <w:t xml:space="preserve"> u</w:t>
      </w:r>
      <w:r>
        <w:rPr>
          <w:rFonts w:ascii="Arial" w:hAnsi="Arial" w:cs="Arial"/>
          <w:color w:val="000000"/>
          <w:lang w:val="sr-Latn-CS"/>
        </w:rPr>
        <w:t>tvrđuje</w:t>
      </w:r>
      <w:r w:rsidRPr="00924D28">
        <w:rPr>
          <w:rFonts w:ascii="Arial" w:hAnsi="Arial" w:cs="Arial"/>
          <w:color w:val="000000"/>
          <w:lang w:val="sr-Latn-CS"/>
        </w:rPr>
        <w:t xml:space="preserve"> </w:t>
      </w:r>
      <w:r>
        <w:rPr>
          <w:rFonts w:ascii="Arial" w:hAnsi="Arial" w:cs="Arial"/>
          <w:color w:val="000000"/>
          <w:lang w:val="sr-Latn-CS"/>
        </w:rPr>
        <w:t xml:space="preserve"> </w:t>
      </w:r>
      <w:r w:rsidRPr="00924D28">
        <w:rPr>
          <w:rFonts w:ascii="Arial" w:hAnsi="Arial" w:cs="Arial"/>
          <w:color w:val="000000"/>
          <w:lang w:val="sr-Latn-CS"/>
        </w:rPr>
        <w:t>s</w:t>
      </w:r>
      <w:r>
        <w:rPr>
          <w:rFonts w:ascii="Arial" w:hAnsi="Arial" w:cs="Arial"/>
          <w:color w:val="000000"/>
          <w:lang w:val="sr-Latn-CS"/>
        </w:rPr>
        <w:t>astav,</w:t>
      </w:r>
      <w:r w:rsidRPr="00924D28">
        <w:rPr>
          <w:rFonts w:ascii="Arial" w:hAnsi="Arial" w:cs="Arial"/>
          <w:color w:val="000000"/>
          <w:lang w:val="sr-Latn-CS"/>
        </w:rPr>
        <w:t xml:space="preserve"> </w:t>
      </w:r>
      <w:r>
        <w:rPr>
          <w:rFonts w:ascii="Arial" w:hAnsi="Arial" w:cs="Arial"/>
          <w:color w:val="000000"/>
          <w:lang w:val="sr-Latn-CS"/>
        </w:rPr>
        <w:t xml:space="preserve"> broj članova, način</w:t>
      </w:r>
      <w:r w:rsidRPr="00924D28">
        <w:rPr>
          <w:rFonts w:ascii="Arial" w:hAnsi="Arial" w:cs="Arial"/>
          <w:color w:val="000000"/>
          <w:lang w:val="sr-Latn-CS"/>
        </w:rPr>
        <w:t xml:space="preserve"> rad</w:t>
      </w:r>
      <w:r>
        <w:rPr>
          <w:rFonts w:ascii="Arial" w:hAnsi="Arial" w:cs="Arial"/>
          <w:color w:val="000000"/>
          <w:lang w:val="sr-Latn-CS"/>
        </w:rPr>
        <w:t>a i donošenja odluka i druga pitanja od značaja za rad  Savjeta.</w:t>
      </w:r>
    </w:p>
    <w:p w:rsidR="00657691" w:rsidRPr="00924D28" w:rsidRDefault="00657691" w:rsidP="00E22A21">
      <w:pPr>
        <w:jc w:val="both"/>
        <w:rPr>
          <w:rFonts w:ascii="Arial" w:hAnsi="Arial" w:cs="Arial"/>
          <w:color w:val="000000"/>
          <w:lang w:val="sr-Latn-CS"/>
        </w:rPr>
      </w:pPr>
    </w:p>
    <w:p w:rsidR="00657691" w:rsidRPr="00924D28" w:rsidRDefault="00657691" w:rsidP="00813724">
      <w:pPr>
        <w:ind w:firstLine="720"/>
        <w:jc w:val="both"/>
        <w:rPr>
          <w:rFonts w:ascii="Arial" w:hAnsi="Arial" w:cs="Arial"/>
          <w:color w:val="000000"/>
          <w:lang w:val="sr-Latn-CS"/>
        </w:rPr>
      </w:pPr>
      <w:r>
        <w:rPr>
          <w:rFonts w:ascii="Arial" w:hAnsi="Arial" w:cs="Arial"/>
          <w:color w:val="000000"/>
          <w:lang w:val="sr-Latn-CS"/>
        </w:rPr>
        <w:t xml:space="preserve">Sredstva za rad </w:t>
      </w:r>
      <w:r w:rsidRPr="00924D28">
        <w:rPr>
          <w:rFonts w:ascii="Arial" w:hAnsi="Arial" w:cs="Arial"/>
          <w:color w:val="000000"/>
          <w:lang w:val="sr-Latn-CS"/>
        </w:rPr>
        <w:t xml:space="preserve"> </w:t>
      </w:r>
      <w:r>
        <w:rPr>
          <w:rFonts w:ascii="Arial" w:hAnsi="Arial" w:cs="Arial"/>
          <w:color w:val="000000"/>
          <w:lang w:val="sr-Latn-CS"/>
        </w:rPr>
        <w:t>Savjeta za kvalifikacije</w:t>
      </w:r>
      <w:r w:rsidRPr="00924D28">
        <w:rPr>
          <w:rFonts w:ascii="Arial" w:hAnsi="Arial" w:cs="Arial"/>
          <w:color w:val="000000"/>
          <w:lang w:val="sr-Latn-CS"/>
        </w:rPr>
        <w:t xml:space="preserve"> </w:t>
      </w:r>
      <w:r>
        <w:rPr>
          <w:rFonts w:ascii="Arial" w:hAnsi="Arial" w:cs="Arial"/>
          <w:color w:val="000000"/>
          <w:lang w:val="sr-Latn-CS"/>
        </w:rPr>
        <w:t>obezbjeđuju se iz B</w:t>
      </w:r>
      <w:r w:rsidRPr="00924D28">
        <w:rPr>
          <w:rFonts w:ascii="Arial" w:hAnsi="Arial" w:cs="Arial"/>
          <w:color w:val="000000"/>
          <w:lang w:val="sr-Latn-CS"/>
        </w:rPr>
        <w:t>udžet</w:t>
      </w:r>
      <w:r>
        <w:rPr>
          <w:rFonts w:ascii="Arial" w:hAnsi="Arial" w:cs="Arial"/>
          <w:color w:val="000000"/>
          <w:lang w:val="sr-Latn-CS"/>
        </w:rPr>
        <w:t>a</w:t>
      </w:r>
      <w:r w:rsidRPr="00924D28">
        <w:rPr>
          <w:rFonts w:ascii="Arial" w:hAnsi="Arial" w:cs="Arial"/>
          <w:color w:val="000000"/>
          <w:lang w:val="sr-Latn-CS"/>
        </w:rPr>
        <w:t xml:space="preserve"> Crne Gore. </w:t>
      </w:r>
    </w:p>
    <w:p w:rsidR="00657691" w:rsidRDefault="00657691" w:rsidP="00E22A21">
      <w:pPr>
        <w:rPr>
          <w:rFonts w:ascii="Arial" w:hAnsi="Arial" w:cs="Arial"/>
          <w:b/>
          <w:bCs/>
          <w:lang w:val="sr-Latn-CS"/>
        </w:rPr>
      </w:pPr>
    </w:p>
    <w:p w:rsidR="00657691" w:rsidRDefault="00657691" w:rsidP="00813724">
      <w:pPr>
        <w:ind w:firstLine="720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Organizacija i način rada Savjeta za kvalifikacije bliže se uređuju poslovnikom o radu.</w:t>
      </w:r>
    </w:p>
    <w:p w:rsidR="00657691" w:rsidRDefault="00657691" w:rsidP="00E22A21">
      <w:pPr>
        <w:rPr>
          <w:rFonts w:ascii="Arial" w:hAnsi="Arial" w:cs="Arial"/>
          <w:lang w:val="sr-Latn-CS"/>
        </w:rPr>
      </w:pPr>
    </w:p>
    <w:p w:rsidR="00657691" w:rsidRDefault="00657691" w:rsidP="00683E64">
      <w:pPr>
        <w:jc w:val="both"/>
        <w:rPr>
          <w:rFonts w:ascii="Arial" w:hAnsi="Arial" w:cs="Arial"/>
          <w:b/>
          <w:bCs/>
          <w:color w:val="000000"/>
          <w:lang w:val="sr-Latn-CS"/>
        </w:rPr>
      </w:pPr>
    </w:p>
    <w:p w:rsidR="00657691" w:rsidRDefault="00657691" w:rsidP="00EA1E13">
      <w:pPr>
        <w:jc w:val="center"/>
        <w:rPr>
          <w:rFonts w:ascii="Arial" w:hAnsi="Arial" w:cs="Arial"/>
          <w:b/>
          <w:bCs/>
          <w:color w:val="000000"/>
          <w:lang w:val="sr-Latn-CS"/>
        </w:rPr>
      </w:pPr>
      <w:r w:rsidRPr="00E22A21">
        <w:rPr>
          <w:rFonts w:ascii="Arial" w:hAnsi="Arial" w:cs="Arial"/>
          <w:b/>
          <w:bCs/>
          <w:color w:val="000000"/>
          <w:lang w:val="sr-Latn-CS"/>
        </w:rPr>
        <w:t>Član Savjeta</w:t>
      </w:r>
    </w:p>
    <w:p w:rsidR="00657691" w:rsidRDefault="00657691" w:rsidP="00683E64">
      <w:pPr>
        <w:jc w:val="both"/>
        <w:rPr>
          <w:rFonts w:ascii="Arial" w:hAnsi="Arial" w:cs="Arial"/>
          <w:b/>
          <w:bCs/>
          <w:color w:val="000000"/>
          <w:lang w:val="sr-Latn-CS"/>
        </w:rPr>
      </w:pPr>
    </w:p>
    <w:p w:rsidR="00657691" w:rsidRPr="00DA0FEF" w:rsidRDefault="00657691" w:rsidP="00DA0FEF">
      <w:pPr>
        <w:jc w:val="center"/>
        <w:rPr>
          <w:rFonts w:ascii="Arial" w:hAnsi="Arial" w:cs="Arial"/>
          <w:b/>
          <w:bCs/>
          <w:color w:val="000000"/>
          <w:lang w:val="sr-Latn-CS"/>
        </w:rPr>
      </w:pPr>
      <w:r w:rsidRPr="00813724">
        <w:rPr>
          <w:rFonts w:ascii="Arial" w:hAnsi="Arial" w:cs="Arial"/>
          <w:b/>
          <w:bCs/>
          <w:color w:val="000000"/>
          <w:lang w:val="sr-Latn-CS"/>
        </w:rPr>
        <w:t>Član 17</w:t>
      </w:r>
    </w:p>
    <w:p w:rsidR="00657691" w:rsidRDefault="00657691" w:rsidP="00813724">
      <w:pPr>
        <w:ind w:firstLine="720"/>
        <w:jc w:val="both"/>
        <w:rPr>
          <w:rFonts w:ascii="Arial" w:hAnsi="Arial" w:cs="Arial"/>
          <w:color w:val="000000"/>
          <w:lang w:val="sr-Latn-CS"/>
        </w:rPr>
      </w:pPr>
      <w:r>
        <w:rPr>
          <w:rFonts w:ascii="Arial" w:hAnsi="Arial" w:cs="Arial"/>
          <w:color w:val="000000"/>
          <w:lang w:val="sr-Latn-CS"/>
        </w:rPr>
        <w:t>Član Savjeta za kvalifikacije ima:</w:t>
      </w:r>
    </w:p>
    <w:p w:rsidR="00657691" w:rsidRDefault="00657691" w:rsidP="00016023">
      <w:pPr>
        <w:ind w:firstLine="720"/>
        <w:jc w:val="both"/>
        <w:rPr>
          <w:rFonts w:ascii="Arial" w:hAnsi="Arial" w:cs="Arial"/>
          <w:color w:val="000000"/>
          <w:lang w:val="sr-Latn-CS"/>
        </w:rPr>
      </w:pPr>
      <w:r>
        <w:rPr>
          <w:rFonts w:ascii="Arial" w:hAnsi="Arial" w:cs="Arial"/>
          <w:color w:val="000000"/>
          <w:lang w:val="sr-Latn-CS"/>
        </w:rPr>
        <w:t xml:space="preserve">- najmanje visoko obrazovanje; </w:t>
      </w:r>
    </w:p>
    <w:p w:rsidR="00657691" w:rsidRDefault="00657691" w:rsidP="00016023">
      <w:pPr>
        <w:ind w:firstLine="720"/>
        <w:jc w:val="both"/>
        <w:rPr>
          <w:rFonts w:ascii="Arial" w:hAnsi="Arial" w:cs="Arial"/>
          <w:color w:val="000000"/>
          <w:lang w:val="sr-Latn-CS"/>
        </w:rPr>
      </w:pPr>
      <w:r>
        <w:rPr>
          <w:rFonts w:ascii="Arial" w:hAnsi="Arial" w:cs="Arial"/>
          <w:color w:val="000000"/>
          <w:lang w:val="sr-Latn-CS"/>
        </w:rPr>
        <w:t>- najmanje pet godina rada u stručnoj, odnosno naučnoj oblasti; i</w:t>
      </w:r>
    </w:p>
    <w:p w:rsidR="00657691" w:rsidRPr="00924D28" w:rsidRDefault="00657691" w:rsidP="00016023">
      <w:pPr>
        <w:ind w:firstLine="720"/>
        <w:jc w:val="both"/>
        <w:rPr>
          <w:rFonts w:ascii="Arial" w:hAnsi="Arial" w:cs="Arial"/>
          <w:color w:val="000000"/>
          <w:lang w:val="sr-Latn-CS"/>
        </w:rPr>
      </w:pPr>
      <w:r>
        <w:rPr>
          <w:rFonts w:ascii="Arial" w:hAnsi="Arial" w:cs="Arial"/>
          <w:color w:val="000000"/>
          <w:lang w:val="sr-Latn-CS"/>
        </w:rPr>
        <w:t>- iskustvo u razvoju sistema kvalifikacija.</w:t>
      </w:r>
    </w:p>
    <w:p w:rsidR="00657691" w:rsidRDefault="00657691" w:rsidP="00A203DE">
      <w:pPr>
        <w:rPr>
          <w:rFonts w:ascii="Arial" w:hAnsi="Arial" w:cs="Arial"/>
          <w:lang w:val="sr-Latn-CS"/>
        </w:rPr>
      </w:pPr>
    </w:p>
    <w:p w:rsidR="00657691" w:rsidRPr="008B48A6" w:rsidRDefault="00657691" w:rsidP="00016023">
      <w:pPr>
        <w:ind w:firstLine="720"/>
        <w:rPr>
          <w:rFonts w:ascii="Arial" w:hAnsi="Arial" w:cs="Arial"/>
          <w:lang w:val="sr-Latn-CS"/>
        </w:rPr>
      </w:pPr>
      <w:r w:rsidRPr="008B48A6">
        <w:rPr>
          <w:rFonts w:ascii="Arial" w:hAnsi="Arial" w:cs="Arial"/>
          <w:lang w:val="sr-Latn-CS"/>
        </w:rPr>
        <w:t>Član S</w:t>
      </w:r>
      <w:r>
        <w:rPr>
          <w:rFonts w:ascii="Arial" w:hAnsi="Arial" w:cs="Arial"/>
          <w:lang w:val="sr-Latn-CS"/>
        </w:rPr>
        <w:t xml:space="preserve">avjeta za kvalifikacije </w:t>
      </w:r>
      <w:r w:rsidRPr="008B48A6">
        <w:rPr>
          <w:rFonts w:ascii="Arial" w:hAnsi="Arial" w:cs="Arial"/>
          <w:lang w:val="sr-Latn-CS"/>
        </w:rPr>
        <w:t>može biti ponovo imenovan.</w:t>
      </w:r>
    </w:p>
    <w:p w:rsidR="00657691" w:rsidRDefault="00657691" w:rsidP="00016023">
      <w:pPr>
        <w:ind w:firstLine="720"/>
        <w:jc w:val="both"/>
        <w:rPr>
          <w:rFonts w:ascii="Arial" w:hAnsi="Arial" w:cs="Arial"/>
          <w:color w:val="000000"/>
          <w:lang w:val="sr-Latn-CS"/>
        </w:rPr>
      </w:pPr>
      <w:r>
        <w:rPr>
          <w:rFonts w:ascii="Arial" w:hAnsi="Arial" w:cs="Arial"/>
          <w:color w:val="000000"/>
          <w:lang w:val="sr-Latn-CS"/>
        </w:rPr>
        <w:t>Članovi Savjeta za kvalifikacije imaju pravo na naknadu za rad u skladu sa odlukom o osnivanju.</w:t>
      </w:r>
    </w:p>
    <w:p w:rsidR="00657691" w:rsidRDefault="00657691" w:rsidP="00683E64">
      <w:pPr>
        <w:jc w:val="both"/>
        <w:rPr>
          <w:rFonts w:ascii="Arial" w:hAnsi="Arial" w:cs="Arial"/>
          <w:color w:val="000000"/>
          <w:lang w:val="sr-Latn-CS"/>
        </w:rPr>
      </w:pPr>
    </w:p>
    <w:p w:rsidR="00657691" w:rsidRPr="00924D28" w:rsidRDefault="00657691" w:rsidP="00683E64">
      <w:pPr>
        <w:rPr>
          <w:rFonts w:ascii="Arial" w:hAnsi="Arial" w:cs="Arial"/>
          <w:b/>
          <w:bCs/>
          <w:lang w:val="sr-Latn-CS"/>
        </w:rPr>
      </w:pPr>
    </w:p>
    <w:p w:rsidR="00657691" w:rsidRDefault="00657691" w:rsidP="00683E64">
      <w:pPr>
        <w:rPr>
          <w:rFonts w:ascii="Arial" w:hAnsi="Arial" w:cs="Arial"/>
          <w:b/>
          <w:bCs/>
          <w:lang w:val="sr-Latn-CS"/>
        </w:rPr>
      </w:pPr>
    </w:p>
    <w:p w:rsidR="00657691" w:rsidRPr="00924D28" w:rsidRDefault="00657691" w:rsidP="00EA1E13">
      <w:pPr>
        <w:jc w:val="center"/>
        <w:rPr>
          <w:rFonts w:ascii="Arial" w:hAnsi="Arial" w:cs="Arial"/>
          <w:b/>
          <w:bCs/>
          <w:lang w:val="sr-Latn-CS"/>
        </w:rPr>
      </w:pPr>
      <w:r w:rsidRPr="00924D28">
        <w:rPr>
          <w:rFonts w:ascii="Arial" w:hAnsi="Arial" w:cs="Arial"/>
          <w:b/>
          <w:bCs/>
          <w:lang w:val="sr-Latn-CS"/>
        </w:rPr>
        <w:t>Nadležnost</w:t>
      </w:r>
    </w:p>
    <w:p w:rsidR="00657691" w:rsidRPr="00924D28" w:rsidRDefault="00657691" w:rsidP="00683E64">
      <w:pPr>
        <w:rPr>
          <w:rFonts w:ascii="Arial" w:hAnsi="Arial" w:cs="Arial"/>
          <w:b/>
          <w:bCs/>
          <w:color w:val="FF0000"/>
          <w:lang w:val="sr-Latn-CS"/>
        </w:rPr>
      </w:pPr>
    </w:p>
    <w:p w:rsidR="00657691" w:rsidRPr="00DA0FEF" w:rsidRDefault="00657691" w:rsidP="00DA0FEF">
      <w:pPr>
        <w:jc w:val="center"/>
        <w:rPr>
          <w:rFonts w:ascii="Arial" w:hAnsi="Arial" w:cs="Arial"/>
          <w:b/>
          <w:bCs/>
          <w:lang w:val="sr-Latn-CS"/>
        </w:rPr>
      </w:pPr>
      <w:r w:rsidRPr="00813724">
        <w:rPr>
          <w:rFonts w:ascii="Arial" w:hAnsi="Arial" w:cs="Arial"/>
          <w:b/>
          <w:bCs/>
          <w:lang w:val="sr-Latn-CS"/>
        </w:rPr>
        <w:t>Član 18</w:t>
      </w:r>
    </w:p>
    <w:p w:rsidR="00657691" w:rsidRPr="00924D28" w:rsidRDefault="00657691" w:rsidP="00813724">
      <w:pPr>
        <w:ind w:firstLine="720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Savjet za kvalifikacije</w:t>
      </w:r>
      <w:r w:rsidRPr="00924D28">
        <w:rPr>
          <w:rFonts w:ascii="Arial" w:hAnsi="Arial" w:cs="Arial"/>
          <w:lang w:val="sr-Latn-CS"/>
        </w:rPr>
        <w:t>:</w:t>
      </w:r>
    </w:p>
    <w:p w:rsidR="00657691" w:rsidRPr="00924D28" w:rsidRDefault="00657691" w:rsidP="00DC22BB">
      <w:pPr>
        <w:numPr>
          <w:ilvl w:val="0"/>
          <w:numId w:val="14"/>
        </w:numPr>
        <w:rPr>
          <w:rFonts w:ascii="Arial" w:hAnsi="Arial" w:cs="Arial"/>
          <w:lang w:val="sr-Latn-CS"/>
        </w:rPr>
      </w:pPr>
      <w:r w:rsidRPr="00924D28">
        <w:rPr>
          <w:rFonts w:ascii="Arial" w:hAnsi="Arial" w:cs="Arial"/>
          <w:lang w:val="sr-Latn-CS"/>
        </w:rPr>
        <w:t xml:space="preserve">donosi odluku o </w:t>
      </w:r>
      <w:r>
        <w:rPr>
          <w:rFonts w:ascii="Arial" w:hAnsi="Arial" w:cs="Arial"/>
          <w:lang w:val="sr-Latn-CS"/>
        </w:rPr>
        <w:t>svrstavanju</w:t>
      </w:r>
      <w:r w:rsidRPr="00924D28">
        <w:rPr>
          <w:rFonts w:ascii="Arial" w:hAnsi="Arial" w:cs="Arial"/>
          <w:lang w:val="sr-Latn-CS"/>
        </w:rPr>
        <w:t xml:space="preserve"> kvalifikacija u CKO</w:t>
      </w:r>
      <w:r>
        <w:rPr>
          <w:rFonts w:ascii="Arial" w:hAnsi="Arial" w:cs="Arial"/>
          <w:lang w:val="sr-Latn-CS"/>
        </w:rPr>
        <w:t>;</w:t>
      </w:r>
    </w:p>
    <w:p w:rsidR="00657691" w:rsidRDefault="00657691" w:rsidP="00DC22BB">
      <w:pPr>
        <w:numPr>
          <w:ilvl w:val="0"/>
          <w:numId w:val="14"/>
        </w:numPr>
        <w:rPr>
          <w:rFonts w:ascii="Arial" w:hAnsi="Arial" w:cs="Arial"/>
          <w:lang w:val="sr-Latn-CS"/>
        </w:rPr>
      </w:pPr>
      <w:r w:rsidRPr="00304AB2">
        <w:rPr>
          <w:rFonts w:ascii="Arial" w:hAnsi="Arial" w:cs="Arial"/>
          <w:lang w:val="sr-Latn-CS"/>
        </w:rPr>
        <w:t>predlaže</w:t>
      </w:r>
      <w:r>
        <w:rPr>
          <w:rFonts w:ascii="Arial" w:hAnsi="Arial" w:cs="Arial"/>
          <w:lang w:val="sr-Latn-CS"/>
        </w:rPr>
        <w:t xml:space="preserve"> nadležnoj instituciji razvoj i unapređenje kvalifikacija;</w:t>
      </w:r>
    </w:p>
    <w:p w:rsidR="00657691" w:rsidRPr="008B4897" w:rsidRDefault="00657691" w:rsidP="00DF6293">
      <w:pPr>
        <w:numPr>
          <w:ilvl w:val="0"/>
          <w:numId w:val="14"/>
        </w:numPr>
        <w:rPr>
          <w:rFonts w:ascii="Arial" w:hAnsi="Arial" w:cs="Arial"/>
          <w:lang w:val="sr-Latn-CS"/>
        </w:rPr>
      </w:pPr>
      <w:r w:rsidRPr="008B4897">
        <w:rPr>
          <w:rFonts w:ascii="Arial" w:hAnsi="Arial" w:cs="Arial"/>
          <w:lang w:val="sr-Latn-CS"/>
        </w:rPr>
        <w:t xml:space="preserve">donosi odluku o usklađivanje postojećih kvalifikacija </w:t>
      </w:r>
      <w:r>
        <w:rPr>
          <w:rFonts w:ascii="Arial" w:hAnsi="Arial" w:cs="Arial"/>
          <w:lang w:val="sr-Latn-CS"/>
        </w:rPr>
        <w:t>sa</w:t>
      </w:r>
      <w:r w:rsidRPr="008B4897">
        <w:rPr>
          <w:rFonts w:ascii="Arial" w:hAnsi="Arial" w:cs="Arial"/>
          <w:lang w:val="sr-Latn-CS"/>
        </w:rPr>
        <w:t xml:space="preserve"> CKO</w:t>
      </w:r>
      <w:r>
        <w:rPr>
          <w:rFonts w:ascii="Arial" w:hAnsi="Arial" w:cs="Arial"/>
          <w:lang w:val="sr-Latn-CS"/>
        </w:rPr>
        <w:t>-om;</w:t>
      </w:r>
    </w:p>
    <w:p w:rsidR="00657691" w:rsidRPr="00185EBA" w:rsidRDefault="00657691" w:rsidP="00DF6293">
      <w:pPr>
        <w:numPr>
          <w:ilvl w:val="0"/>
          <w:numId w:val="14"/>
        </w:numPr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 xml:space="preserve">prati razvoj </w:t>
      </w:r>
      <w:r w:rsidRPr="00185EBA">
        <w:rPr>
          <w:rFonts w:ascii="Arial" w:hAnsi="Arial" w:cs="Arial"/>
          <w:lang w:val="sr-Latn-CS"/>
        </w:rPr>
        <w:t xml:space="preserve"> CKO kao cjeline</w:t>
      </w:r>
      <w:r>
        <w:rPr>
          <w:rFonts w:ascii="Arial" w:hAnsi="Arial" w:cs="Arial"/>
          <w:lang w:val="sr-Latn-CS"/>
        </w:rPr>
        <w:t>;</w:t>
      </w:r>
    </w:p>
    <w:p w:rsidR="00657691" w:rsidRPr="00924D28" w:rsidRDefault="00657691" w:rsidP="00DF6293">
      <w:pPr>
        <w:numPr>
          <w:ilvl w:val="0"/>
          <w:numId w:val="14"/>
        </w:numPr>
        <w:rPr>
          <w:rFonts w:ascii="Arial" w:hAnsi="Arial" w:cs="Arial"/>
          <w:lang w:val="sr-Latn-CS"/>
        </w:rPr>
      </w:pPr>
      <w:r w:rsidRPr="00924D28">
        <w:rPr>
          <w:rFonts w:ascii="Arial" w:hAnsi="Arial" w:cs="Arial"/>
          <w:lang w:val="sr-Latn-CS"/>
        </w:rPr>
        <w:t>usvaja metodološka dokumenta</w:t>
      </w:r>
      <w:r>
        <w:rPr>
          <w:rFonts w:ascii="Arial" w:hAnsi="Arial" w:cs="Arial"/>
          <w:lang w:val="sr-Latn-CS"/>
        </w:rPr>
        <w:t>,</w:t>
      </w:r>
      <w:r w:rsidRPr="00924D28">
        <w:rPr>
          <w:rFonts w:ascii="Arial" w:hAnsi="Arial" w:cs="Arial"/>
          <w:lang w:val="sr-Latn-CS"/>
        </w:rPr>
        <w:t xml:space="preserve"> </w:t>
      </w:r>
      <w:r w:rsidRPr="00E145B2">
        <w:rPr>
          <w:rFonts w:ascii="Arial" w:hAnsi="Arial" w:cs="Arial"/>
          <w:lang w:val="sr-Latn-CS"/>
        </w:rPr>
        <w:t>utvrđuje bliže kriterijume za imenovanje članova sektorskih komisija</w:t>
      </w:r>
      <w:r>
        <w:rPr>
          <w:rFonts w:ascii="Arial" w:hAnsi="Arial" w:cs="Arial"/>
          <w:lang w:val="sr-Latn-CS"/>
        </w:rPr>
        <w:t xml:space="preserve">donosi uputstvo </w:t>
      </w:r>
      <w:r w:rsidRPr="00924D28">
        <w:rPr>
          <w:rFonts w:ascii="Arial" w:hAnsi="Arial" w:cs="Arial"/>
          <w:lang w:val="sr-Latn-CS"/>
        </w:rPr>
        <w:t xml:space="preserve"> o radu sektorskih komisija</w:t>
      </w:r>
      <w:r>
        <w:rPr>
          <w:rFonts w:ascii="Arial" w:hAnsi="Arial" w:cs="Arial"/>
          <w:lang w:val="sr-Latn-CS"/>
        </w:rPr>
        <w:t>;</w:t>
      </w:r>
      <w:r w:rsidRPr="00924D28">
        <w:rPr>
          <w:rFonts w:ascii="Arial" w:hAnsi="Arial" w:cs="Arial"/>
          <w:lang w:val="sr-Latn-CS"/>
        </w:rPr>
        <w:t xml:space="preserve"> </w:t>
      </w:r>
    </w:p>
    <w:p w:rsidR="00657691" w:rsidRPr="00924D28" w:rsidRDefault="00657691" w:rsidP="00DF6293">
      <w:pPr>
        <w:numPr>
          <w:ilvl w:val="0"/>
          <w:numId w:val="14"/>
        </w:numPr>
        <w:rPr>
          <w:rFonts w:ascii="Arial" w:hAnsi="Arial" w:cs="Arial"/>
          <w:lang w:val="sr-Latn-CS"/>
        </w:rPr>
      </w:pPr>
      <w:r w:rsidRPr="00924D28">
        <w:rPr>
          <w:rFonts w:ascii="Arial" w:hAnsi="Arial" w:cs="Arial"/>
          <w:lang w:val="sr-Latn-CS"/>
        </w:rPr>
        <w:t xml:space="preserve">daje smjernice o radu </w:t>
      </w:r>
      <w:r>
        <w:rPr>
          <w:rFonts w:ascii="Arial" w:hAnsi="Arial" w:cs="Arial"/>
          <w:lang w:val="sr-Latn-CS"/>
        </w:rPr>
        <w:t xml:space="preserve">sektorskih komisija </w:t>
      </w:r>
      <w:r w:rsidRPr="00924D28">
        <w:rPr>
          <w:rFonts w:ascii="Arial" w:hAnsi="Arial" w:cs="Arial"/>
          <w:lang w:val="sr-Latn-CS"/>
        </w:rPr>
        <w:t>i odlučuje o</w:t>
      </w:r>
      <w:r>
        <w:rPr>
          <w:rFonts w:ascii="Arial" w:hAnsi="Arial" w:cs="Arial"/>
          <w:lang w:val="sr-Latn-CS"/>
        </w:rPr>
        <w:t xml:space="preserve"> njihovim  prijedlozima;</w:t>
      </w:r>
    </w:p>
    <w:p w:rsidR="00657691" w:rsidRDefault="00657691" w:rsidP="00DF6293">
      <w:pPr>
        <w:numPr>
          <w:ilvl w:val="0"/>
          <w:numId w:val="14"/>
        </w:numPr>
        <w:rPr>
          <w:rFonts w:ascii="Arial" w:hAnsi="Arial" w:cs="Arial"/>
          <w:lang w:val="sr-Latn-CS"/>
        </w:rPr>
      </w:pPr>
      <w:r w:rsidRPr="00924D28">
        <w:rPr>
          <w:rFonts w:ascii="Arial" w:hAnsi="Arial" w:cs="Arial"/>
          <w:lang w:val="sr-Latn-CS"/>
        </w:rPr>
        <w:t xml:space="preserve">stara se o usklađivanju rada </w:t>
      </w:r>
      <w:r>
        <w:rPr>
          <w:rFonts w:ascii="Arial" w:hAnsi="Arial" w:cs="Arial"/>
          <w:lang w:val="sr-Latn-CS"/>
        </w:rPr>
        <w:t>sektorskih komisija;</w:t>
      </w:r>
    </w:p>
    <w:p w:rsidR="00657691" w:rsidRPr="00924D28" w:rsidRDefault="00657691" w:rsidP="00DF6293">
      <w:pPr>
        <w:numPr>
          <w:ilvl w:val="0"/>
          <w:numId w:val="14"/>
        </w:numPr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odlučuje o definisanju podsektora, oblasti i podoblasti u okviru sektora kvalifikacija, na prijedlog sektorskih komisija;</w:t>
      </w:r>
    </w:p>
    <w:p w:rsidR="00657691" w:rsidRPr="00924D28" w:rsidRDefault="00657691" w:rsidP="00720B30">
      <w:pPr>
        <w:numPr>
          <w:ilvl w:val="0"/>
          <w:numId w:val="14"/>
        </w:numPr>
        <w:rPr>
          <w:rFonts w:ascii="Arial" w:hAnsi="Arial" w:cs="Arial"/>
          <w:lang w:val="sr-Latn-CS"/>
        </w:rPr>
      </w:pPr>
      <w:r w:rsidRPr="00924D28">
        <w:rPr>
          <w:rFonts w:ascii="Arial" w:hAnsi="Arial" w:cs="Arial"/>
          <w:lang w:val="sr-Latn-CS"/>
        </w:rPr>
        <w:t>razmatra i usvaja izvještaje o radu sektorskih komisija</w:t>
      </w:r>
      <w:r>
        <w:rPr>
          <w:rFonts w:ascii="Arial" w:hAnsi="Arial" w:cs="Arial"/>
          <w:lang w:val="sr-Latn-CS"/>
        </w:rPr>
        <w:t>; i</w:t>
      </w:r>
      <w:r w:rsidRPr="00924D28">
        <w:rPr>
          <w:rFonts w:ascii="Arial" w:hAnsi="Arial" w:cs="Arial"/>
          <w:lang w:val="sr-Latn-CS"/>
        </w:rPr>
        <w:t xml:space="preserve"> </w:t>
      </w:r>
    </w:p>
    <w:p w:rsidR="00657691" w:rsidRPr="00924D28" w:rsidRDefault="00657691" w:rsidP="00DF6293">
      <w:pPr>
        <w:numPr>
          <w:ilvl w:val="0"/>
          <w:numId w:val="14"/>
        </w:numPr>
        <w:rPr>
          <w:rFonts w:ascii="Arial" w:hAnsi="Arial" w:cs="Arial"/>
          <w:lang w:val="sr-Latn-CS"/>
        </w:rPr>
      </w:pPr>
      <w:r w:rsidRPr="00924D28">
        <w:rPr>
          <w:rFonts w:ascii="Arial" w:hAnsi="Arial" w:cs="Arial"/>
          <w:lang w:val="sr-Latn-CS"/>
        </w:rPr>
        <w:t>podnosi Vladi Crne Gore izvještaj o radu</w:t>
      </w:r>
      <w:r>
        <w:rPr>
          <w:rFonts w:ascii="Arial" w:hAnsi="Arial" w:cs="Arial"/>
          <w:lang w:val="sr-Latn-CS"/>
        </w:rPr>
        <w:t xml:space="preserve"> i dr.</w:t>
      </w:r>
    </w:p>
    <w:p w:rsidR="00657691" w:rsidRDefault="00657691" w:rsidP="00A61A88">
      <w:pPr>
        <w:jc w:val="both"/>
        <w:rPr>
          <w:rFonts w:ascii="Arial" w:hAnsi="Arial" w:cs="Arial"/>
          <w:lang w:val="sr-Latn-CS"/>
        </w:rPr>
      </w:pPr>
    </w:p>
    <w:p w:rsidR="00657691" w:rsidRDefault="00657691" w:rsidP="00813724">
      <w:pPr>
        <w:ind w:firstLine="720"/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 xml:space="preserve">Nacionalni savjet za obrazovanje i Savjet za visoko obrazovanje donose odluku o </w:t>
      </w:r>
      <w:r w:rsidRPr="00C141DF">
        <w:rPr>
          <w:rFonts w:ascii="Arial" w:hAnsi="Arial" w:cs="Arial"/>
          <w:lang w:val="sr-Latn-CS"/>
        </w:rPr>
        <w:t>vrednovanju</w:t>
      </w:r>
      <w:r>
        <w:rPr>
          <w:rFonts w:ascii="Arial" w:hAnsi="Arial" w:cs="Arial"/>
          <w:lang w:val="sr-Latn-CS"/>
        </w:rPr>
        <w:t xml:space="preserve"> obrazovnih,  odnosno studijskih  programa</w:t>
      </w:r>
      <w:r w:rsidRPr="00A61A8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 xml:space="preserve">po sektorima  kvalifikacija. </w:t>
      </w:r>
    </w:p>
    <w:p w:rsidR="00657691" w:rsidRDefault="00657691" w:rsidP="00152A06">
      <w:pPr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 xml:space="preserve">Odluku o </w:t>
      </w:r>
      <w:r w:rsidRPr="00C141DF">
        <w:rPr>
          <w:rFonts w:ascii="Arial" w:hAnsi="Arial" w:cs="Arial"/>
          <w:lang w:val="sr-Latn-CS"/>
        </w:rPr>
        <w:t>vrednovanju</w:t>
      </w:r>
      <w:r>
        <w:rPr>
          <w:rFonts w:ascii="Arial" w:hAnsi="Arial" w:cs="Arial"/>
          <w:lang w:val="sr-Latn-CS"/>
        </w:rPr>
        <w:t xml:space="preserve"> programa stručnih kvalifikacija u sektorima, iz stava 2 ovog člana,  donosi  Savjet za kvalifikacije. </w:t>
      </w:r>
    </w:p>
    <w:p w:rsidR="00657691" w:rsidRDefault="00657691" w:rsidP="00683E64">
      <w:pPr>
        <w:rPr>
          <w:rFonts w:ascii="Arial" w:hAnsi="Arial" w:cs="Arial"/>
          <w:lang w:val="sr-Latn-CS"/>
        </w:rPr>
      </w:pPr>
    </w:p>
    <w:p w:rsidR="00657691" w:rsidRDefault="00657691" w:rsidP="00813724">
      <w:pPr>
        <w:ind w:firstLine="720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Svrstavanje kvalifikacija u CKO  vrši se u skladu sa odgovarajućim metodološkim dokumentima, koje usvaja  Savjet za kvalifikacije.</w:t>
      </w:r>
    </w:p>
    <w:p w:rsidR="00657691" w:rsidRPr="00924D28" w:rsidRDefault="00657691" w:rsidP="00683E64">
      <w:pPr>
        <w:rPr>
          <w:rFonts w:ascii="Arial" w:hAnsi="Arial" w:cs="Arial"/>
          <w:lang w:val="sr-Latn-CS"/>
        </w:rPr>
      </w:pPr>
    </w:p>
    <w:p w:rsidR="00657691" w:rsidRDefault="00657691" w:rsidP="00813724">
      <w:pPr>
        <w:ind w:firstLine="720"/>
        <w:jc w:val="both"/>
        <w:rPr>
          <w:rFonts w:ascii="Arial" w:hAnsi="Arial" w:cs="Arial"/>
          <w:lang w:val="sr-Latn-CS"/>
        </w:rPr>
      </w:pPr>
      <w:r w:rsidRPr="00924D28">
        <w:rPr>
          <w:rFonts w:ascii="Arial" w:hAnsi="Arial" w:cs="Arial"/>
          <w:lang w:val="sr-Latn-CS"/>
        </w:rPr>
        <w:t>Admin</w:t>
      </w:r>
      <w:r>
        <w:rPr>
          <w:rFonts w:ascii="Arial" w:hAnsi="Arial" w:cs="Arial"/>
          <w:lang w:val="sr-Latn-CS"/>
        </w:rPr>
        <w:t>istrativno-</w:t>
      </w:r>
      <w:r w:rsidRPr="00924D28">
        <w:rPr>
          <w:rFonts w:ascii="Arial" w:hAnsi="Arial" w:cs="Arial"/>
          <w:lang w:val="sr-Latn-CS"/>
        </w:rPr>
        <w:t xml:space="preserve">tehničke poslove za </w:t>
      </w:r>
      <w:r>
        <w:rPr>
          <w:rFonts w:ascii="Arial" w:hAnsi="Arial" w:cs="Arial"/>
          <w:lang w:val="sr-Latn-CS"/>
        </w:rPr>
        <w:t>Savjet za kvalifikacije</w:t>
      </w:r>
      <w:r w:rsidRPr="00924D28">
        <w:rPr>
          <w:rFonts w:ascii="Arial" w:hAnsi="Arial" w:cs="Arial"/>
          <w:lang w:val="sr-Latn-CS"/>
        </w:rPr>
        <w:t xml:space="preserve"> obavlja ministarstvo</w:t>
      </w:r>
      <w:r>
        <w:rPr>
          <w:rFonts w:ascii="Arial" w:hAnsi="Arial" w:cs="Arial"/>
          <w:lang w:val="sr-Latn-CS"/>
        </w:rPr>
        <w:t xml:space="preserve"> nadležno za poslove prosvjete i nauke.  </w:t>
      </w:r>
    </w:p>
    <w:p w:rsidR="00657691" w:rsidRDefault="00657691" w:rsidP="00683E64">
      <w:pPr>
        <w:rPr>
          <w:rFonts w:ascii="Arial" w:hAnsi="Arial" w:cs="Arial"/>
          <w:color w:val="FF0000"/>
          <w:lang w:val="sr-Latn-CS"/>
        </w:rPr>
      </w:pPr>
    </w:p>
    <w:p w:rsidR="00657691" w:rsidRPr="00C7164D" w:rsidRDefault="00657691" w:rsidP="00683E64">
      <w:pPr>
        <w:rPr>
          <w:rFonts w:ascii="Arial" w:hAnsi="Arial" w:cs="Arial"/>
          <w:color w:val="FF0000"/>
          <w:lang w:val="sr-Latn-CS"/>
        </w:rPr>
      </w:pPr>
    </w:p>
    <w:p w:rsidR="00657691" w:rsidRPr="00362DC7" w:rsidRDefault="00657691" w:rsidP="005B6254">
      <w:pPr>
        <w:rPr>
          <w:rFonts w:ascii="Arial" w:hAnsi="Arial" w:cs="Arial"/>
          <w:b/>
          <w:bCs/>
          <w:lang w:val="sr-Latn-CS"/>
        </w:rPr>
      </w:pPr>
      <w:r w:rsidRPr="00362DC7">
        <w:rPr>
          <w:rFonts w:ascii="Arial" w:hAnsi="Arial" w:cs="Arial"/>
          <w:b/>
          <w:bCs/>
          <w:lang w:val="sr-Latn-CS"/>
        </w:rPr>
        <w:t>Alternativa za alineju 6</w:t>
      </w:r>
    </w:p>
    <w:p w:rsidR="00657691" w:rsidRPr="005B6254" w:rsidRDefault="00657691" w:rsidP="005B6254">
      <w:pPr>
        <w:rPr>
          <w:rFonts w:ascii="Arial" w:hAnsi="Arial" w:cs="Arial"/>
          <w:lang w:val="sr-Latn-CS"/>
        </w:rPr>
      </w:pPr>
      <w:r w:rsidRPr="005B6254">
        <w:rPr>
          <w:rFonts w:ascii="Arial" w:hAnsi="Arial" w:cs="Arial"/>
          <w:lang w:val="sr-Latn-CS"/>
        </w:rPr>
        <w:t>Sektorske komisije imenuje Vlada Crne Gore</w:t>
      </w:r>
    </w:p>
    <w:p w:rsidR="00657691" w:rsidRDefault="00657691" w:rsidP="00427D96">
      <w:pPr>
        <w:jc w:val="center"/>
        <w:rPr>
          <w:rFonts w:ascii="Arial" w:hAnsi="Arial" w:cs="Arial"/>
          <w:b/>
          <w:bCs/>
          <w:lang w:val="sr-Latn-CS"/>
        </w:rPr>
      </w:pPr>
    </w:p>
    <w:p w:rsidR="00657691" w:rsidRPr="00924D28" w:rsidRDefault="00657691" w:rsidP="00427D96">
      <w:pPr>
        <w:jc w:val="center"/>
        <w:rPr>
          <w:rFonts w:ascii="Arial" w:hAnsi="Arial" w:cs="Arial"/>
          <w:b/>
          <w:bCs/>
          <w:lang w:val="sr-Latn-CS"/>
        </w:rPr>
      </w:pPr>
      <w:r w:rsidRPr="00924D28">
        <w:rPr>
          <w:rFonts w:ascii="Arial" w:hAnsi="Arial" w:cs="Arial"/>
          <w:b/>
          <w:bCs/>
          <w:lang w:val="sr-Latn-CS"/>
        </w:rPr>
        <w:t>3.Sektorska komisija</w:t>
      </w:r>
    </w:p>
    <w:p w:rsidR="00657691" w:rsidRDefault="00657691" w:rsidP="00427D96">
      <w:pPr>
        <w:jc w:val="center"/>
        <w:rPr>
          <w:rFonts w:ascii="Arial" w:hAnsi="Arial" w:cs="Arial"/>
          <w:b/>
          <w:bCs/>
          <w:lang w:val="sr-Latn-CS"/>
        </w:rPr>
      </w:pPr>
    </w:p>
    <w:p w:rsidR="00657691" w:rsidRPr="00924D28" w:rsidRDefault="00657691" w:rsidP="00427D96">
      <w:pPr>
        <w:jc w:val="center"/>
        <w:rPr>
          <w:rFonts w:ascii="Arial" w:hAnsi="Arial" w:cs="Arial"/>
          <w:b/>
          <w:bCs/>
          <w:lang w:val="sr-Latn-CS"/>
        </w:rPr>
      </w:pPr>
      <w:r w:rsidRPr="00924D28">
        <w:rPr>
          <w:rFonts w:ascii="Arial" w:hAnsi="Arial" w:cs="Arial"/>
          <w:b/>
          <w:bCs/>
          <w:lang w:val="sr-Latn-CS"/>
        </w:rPr>
        <w:t>Struktura</w:t>
      </w:r>
    </w:p>
    <w:p w:rsidR="00657691" w:rsidRPr="00924D28" w:rsidRDefault="00657691" w:rsidP="00683E64">
      <w:pPr>
        <w:rPr>
          <w:rFonts w:ascii="Arial" w:hAnsi="Arial" w:cs="Arial"/>
          <w:lang w:val="sr-Latn-CS"/>
        </w:rPr>
      </w:pPr>
    </w:p>
    <w:p w:rsidR="00657691" w:rsidRPr="00DA0FEF" w:rsidRDefault="00657691" w:rsidP="00DA0FEF">
      <w:pPr>
        <w:jc w:val="center"/>
        <w:rPr>
          <w:rFonts w:ascii="Arial" w:hAnsi="Arial" w:cs="Arial"/>
          <w:b/>
          <w:bCs/>
          <w:lang w:val="sr-Latn-CS"/>
        </w:rPr>
      </w:pPr>
      <w:r w:rsidRPr="00813724">
        <w:rPr>
          <w:rFonts w:ascii="Arial" w:hAnsi="Arial" w:cs="Arial"/>
          <w:b/>
          <w:bCs/>
          <w:lang w:val="sr-Latn-CS"/>
        </w:rPr>
        <w:t>Član 19</w:t>
      </w:r>
    </w:p>
    <w:p w:rsidR="00657691" w:rsidRPr="00455867" w:rsidRDefault="00657691" w:rsidP="00D46DFC">
      <w:pPr>
        <w:ind w:left="720" w:firstLine="720"/>
        <w:rPr>
          <w:rFonts w:ascii="Arial" w:hAnsi="Arial" w:cs="Arial"/>
          <w:b/>
          <w:bCs/>
          <w:lang w:val="sr-Latn-CS"/>
        </w:rPr>
      </w:pPr>
      <w:r w:rsidRPr="00924D28">
        <w:rPr>
          <w:rFonts w:ascii="Arial" w:hAnsi="Arial" w:cs="Arial"/>
          <w:lang w:val="sr-Latn-CS"/>
        </w:rPr>
        <w:t xml:space="preserve">Za svaki sektor </w:t>
      </w:r>
      <w:r>
        <w:rPr>
          <w:rFonts w:ascii="Arial" w:hAnsi="Arial" w:cs="Arial"/>
          <w:lang w:val="sr-Latn-CS"/>
        </w:rPr>
        <w:t xml:space="preserve">Savjet za kvalifikacije </w:t>
      </w:r>
      <w:r w:rsidRPr="00924D28">
        <w:rPr>
          <w:rFonts w:ascii="Arial" w:hAnsi="Arial" w:cs="Arial"/>
          <w:lang w:val="sr-Latn-CS"/>
        </w:rPr>
        <w:t>imenuje</w:t>
      </w:r>
      <w:r>
        <w:rPr>
          <w:rFonts w:ascii="Arial" w:hAnsi="Arial" w:cs="Arial"/>
          <w:lang w:val="sr-Latn-CS"/>
        </w:rPr>
        <w:t xml:space="preserve"> komisiju za kvalifikacije (u daljem tekstu: </w:t>
      </w:r>
      <w:r w:rsidRPr="00455867">
        <w:rPr>
          <w:rFonts w:ascii="Arial" w:hAnsi="Arial" w:cs="Arial"/>
          <w:b/>
          <w:bCs/>
          <w:lang w:val="sr-Latn-CS"/>
        </w:rPr>
        <w:t>sektorska komisija</w:t>
      </w:r>
      <w:r>
        <w:rPr>
          <w:rFonts w:ascii="Arial" w:hAnsi="Arial" w:cs="Arial"/>
          <w:b/>
          <w:bCs/>
          <w:lang w:val="sr-Latn-CS"/>
        </w:rPr>
        <w:t>)</w:t>
      </w:r>
      <w:r w:rsidRPr="00455867">
        <w:rPr>
          <w:rFonts w:ascii="Arial" w:hAnsi="Arial" w:cs="Arial"/>
          <w:b/>
          <w:bCs/>
          <w:lang w:val="sr-Latn-CS"/>
        </w:rPr>
        <w:t xml:space="preserve">. </w:t>
      </w:r>
    </w:p>
    <w:p w:rsidR="00657691" w:rsidRPr="00924D28" w:rsidRDefault="00657691" w:rsidP="00683E64">
      <w:pPr>
        <w:jc w:val="both"/>
        <w:rPr>
          <w:rFonts w:ascii="Arial" w:hAnsi="Arial" w:cs="Arial"/>
          <w:lang w:val="sr-Latn-CS"/>
        </w:rPr>
      </w:pPr>
    </w:p>
    <w:p w:rsidR="00657691" w:rsidRPr="00924D28" w:rsidRDefault="00657691" w:rsidP="00683E64">
      <w:pPr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ab/>
        <w:t>Sektorska k</w:t>
      </w:r>
      <w:r w:rsidRPr="00924D28">
        <w:rPr>
          <w:rFonts w:ascii="Arial" w:hAnsi="Arial" w:cs="Arial"/>
          <w:lang w:val="sr-Latn-CS"/>
        </w:rPr>
        <w:t>omisija imenuje se na period od četiri godine.</w:t>
      </w:r>
    </w:p>
    <w:p w:rsidR="00657691" w:rsidRPr="00924D28" w:rsidRDefault="00657691" w:rsidP="00683E64">
      <w:pPr>
        <w:jc w:val="both"/>
        <w:rPr>
          <w:rFonts w:ascii="Arial" w:hAnsi="Arial" w:cs="Arial"/>
          <w:lang w:val="sr-Latn-CS"/>
        </w:rPr>
      </w:pPr>
    </w:p>
    <w:p w:rsidR="00657691" w:rsidRDefault="00657691" w:rsidP="00813724">
      <w:pPr>
        <w:ind w:firstLine="720"/>
        <w:jc w:val="both"/>
        <w:rPr>
          <w:rFonts w:ascii="Arial" w:hAnsi="Arial" w:cs="Arial"/>
          <w:lang w:val="sr-Latn-CS"/>
        </w:rPr>
      </w:pPr>
      <w:r w:rsidRPr="00924D28">
        <w:rPr>
          <w:rFonts w:ascii="Arial" w:hAnsi="Arial" w:cs="Arial"/>
          <w:lang w:val="sr-Latn-CS"/>
        </w:rPr>
        <w:t>Sektorska komisija ima najmanje sedam članova.</w:t>
      </w:r>
    </w:p>
    <w:p w:rsidR="00657691" w:rsidRDefault="00657691" w:rsidP="00016023">
      <w:pPr>
        <w:ind w:firstLine="720"/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Članovi sektorske komisije, po pravilu, su:</w:t>
      </w:r>
    </w:p>
    <w:p w:rsidR="00657691" w:rsidRPr="00CB44D1" w:rsidRDefault="00657691" w:rsidP="00DF6293">
      <w:pPr>
        <w:numPr>
          <w:ilvl w:val="0"/>
          <w:numId w:val="15"/>
        </w:numPr>
        <w:tabs>
          <w:tab w:val="clear" w:pos="1080"/>
          <w:tab w:val="num" w:pos="810"/>
        </w:tabs>
        <w:ind w:left="810" w:hanging="450"/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 xml:space="preserve">predstavnik </w:t>
      </w:r>
      <w:r w:rsidRPr="00CB44D1">
        <w:rPr>
          <w:rFonts w:ascii="Arial" w:hAnsi="Arial" w:cs="Arial"/>
          <w:lang w:val="sr-Latn-CS"/>
        </w:rPr>
        <w:t>nadležnog ministarstva</w:t>
      </w:r>
      <w:r>
        <w:rPr>
          <w:rFonts w:ascii="Arial" w:hAnsi="Arial" w:cs="Arial"/>
          <w:lang w:val="sr-Latn-CS"/>
        </w:rPr>
        <w:t>;</w:t>
      </w:r>
    </w:p>
    <w:p w:rsidR="00657691" w:rsidRPr="00CB44D1" w:rsidRDefault="00657691" w:rsidP="00DF6293">
      <w:pPr>
        <w:numPr>
          <w:ilvl w:val="0"/>
          <w:numId w:val="15"/>
        </w:numPr>
        <w:tabs>
          <w:tab w:val="clear" w:pos="1080"/>
          <w:tab w:val="num" w:pos="810"/>
        </w:tabs>
        <w:ind w:left="810" w:hanging="450"/>
        <w:jc w:val="both"/>
        <w:rPr>
          <w:rFonts w:ascii="Arial" w:hAnsi="Arial" w:cs="Arial"/>
          <w:lang w:val="sr-Latn-CS"/>
        </w:rPr>
      </w:pPr>
      <w:r w:rsidRPr="00CB44D1">
        <w:rPr>
          <w:rFonts w:ascii="Arial" w:hAnsi="Arial" w:cs="Arial"/>
          <w:lang w:val="sr-Latn-CS"/>
        </w:rPr>
        <w:t>predstavnik poslodavaca, koje</w:t>
      </w:r>
      <w:r>
        <w:rPr>
          <w:rFonts w:ascii="Arial" w:hAnsi="Arial" w:cs="Arial"/>
          <w:lang w:val="sr-Latn-CS"/>
        </w:rPr>
        <w:t>g predlaže Privredna komora;</w:t>
      </w:r>
    </w:p>
    <w:p w:rsidR="00657691" w:rsidRPr="00CB44D1" w:rsidRDefault="00657691" w:rsidP="00D02136">
      <w:pPr>
        <w:numPr>
          <w:ilvl w:val="0"/>
          <w:numId w:val="15"/>
        </w:numPr>
        <w:tabs>
          <w:tab w:val="clear" w:pos="1080"/>
          <w:tab w:val="num" w:pos="810"/>
        </w:tabs>
        <w:ind w:left="810" w:hanging="450"/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 xml:space="preserve">predstavnik </w:t>
      </w:r>
      <w:r w:rsidRPr="00CB44D1">
        <w:rPr>
          <w:rFonts w:ascii="Arial" w:hAnsi="Arial" w:cs="Arial"/>
          <w:lang w:val="sr-Latn-CS"/>
        </w:rPr>
        <w:t>repreze</w:t>
      </w:r>
      <w:r>
        <w:rPr>
          <w:rFonts w:ascii="Arial" w:hAnsi="Arial" w:cs="Arial"/>
          <w:lang w:val="sr-Latn-CS"/>
        </w:rPr>
        <w:t xml:space="preserve">ntativnog udruženje poslodavaca; </w:t>
      </w:r>
    </w:p>
    <w:p w:rsidR="00657691" w:rsidRPr="00CB44D1" w:rsidRDefault="00657691" w:rsidP="00DF6293">
      <w:pPr>
        <w:numPr>
          <w:ilvl w:val="0"/>
          <w:numId w:val="15"/>
        </w:numPr>
        <w:tabs>
          <w:tab w:val="clear" w:pos="1080"/>
          <w:tab w:val="num" w:pos="810"/>
        </w:tabs>
        <w:ind w:left="810" w:hanging="450"/>
        <w:jc w:val="both"/>
        <w:rPr>
          <w:rFonts w:ascii="Arial" w:hAnsi="Arial" w:cs="Arial"/>
          <w:lang w:val="sr-Latn-CS"/>
        </w:rPr>
      </w:pPr>
      <w:r w:rsidRPr="00CB44D1">
        <w:rPr>
          <w:rFonts w:ascii="Arial" w:hAnsi="Arial" w:cs="Arial"/>
          <w:lang w:val="sr-Latn-CS"/>
        </w:rPr>
        <w:t xml:space="preserve">predstavnik reprezentativnog udruženja zaposlenih </w:t>
      </w:r>
      <w:r>
        <w:rPr>
          <w:rFonts w:ascii="Arial" w:hAnsi="Arial" w:cs="Arial"/>
          <w:lang w:val="sr-Latn-CS"/>
        </w:rPr>
        <w:t>odgovarajućeg sektora kvalifikacija;</w:t>
      </w:r>
    </w:p>
    <w:p w:rsidR="00657691" w:rsidRPr="00CB44D1" w:rsidRDefault="00657691" w:rsidP="00693325">
      <w:pPr>
        <w:numPr>
          <w:ilvl w:val="0"/>
          <w:numId w:val="15"/>
        </w:numPr>
        <w:tabs>
          <w:tab w:val="clear" w:pos="1080"/>
          <w:tab w:val="num" w:pos="810"/>
        </w:tabs>
        <w:ind w:left="810" w:hanging="450"/>
        <w:jc w:val="both"/>
        <w:rPr>
          <w:rFonts w:ascii="Arial" w:hAnsi="Arial" w:cs="Arial"/>
          <w:lang w:val="sr-Latn-CS"/>
        </w:rPr>
      </w:pPr>
      <w:r w:rsidRPr="00CB44D1">
        <w:rPr>
          <w:rFonts w:ascii="Arial" w:hAnsi="Arial" w:cs="Arial"/>
          <w:lang w:val="sr-Latn-CS"/>
        </w:rPr>
        <w:t xml:space="preserve">predstavnik </w:t>
      </w:r>
      <w:r>
        <w:rPr>
          <w:rFonts w:ascii="Arial" w:hAnsi="Arial" w:cs="Arial"/>
          <w:lang w:val="sr-Latn-CS"/>
        </w:rPr>
        <w:t>univerziteta, odnosno samostalne ustanove</w:t>
      </w:r>
      <w:r w:rsidRPr="00CB44D1">
        <w:rPr>
          <w:rFonts w:ascii="Arial" w:hAnsi="Arial" w:cs="Arial"/>
          <w:lang w:val="sr-Latn-CS"/>
        </w:rPr>
        <w:t xml:space="preserve"> visokog obrazovanja</w:t>
      </w:r>
      <w:r>
        <w:rPr>
          <w:rFonts w:ascii="Arial" w:hAnsi="Arial" w:cs="Arial"/>
          <w:lang w:val="sr-Latn-CS"/>
        </w:rPr>
        <w:t>,</w:t>
      </w:r>
      <w:r w:rsidRPr="00CB44D1">
        <w:rPr>
          <w:rFonts w:ascii="Arial" w:hAnsi="Arial" w:cs="Arial"/>
          <w:lang w:val="sr-Latn-CS"/>
        </w:rPr>
        <w:t xml:space="preserve"> </w:t>
      </w:r>
    </w:p>
    <w:p w:rsidR="00657691" w:rsidRPr="00CB44D1" w:rsidRDefault="00657691" w:rsidP="00DF6293">
      <w:pPr>
        <w:numPr>
          <w:ilvl w:val="0"/>
          <w:numId w:val="15"/>
        </w:numPr>
        <w:tabs>
          <w:tab w:val="clear" w:pos="1080"/>
          <w:tab w:val="num" w:pos="810"/>
        </w:tabs>
        <w:ind w:left="810" w:hanging="450"/>
        <w:jc w:val="both"/>
        <w:rPr>
          <w:rFonts w:ascii="Arial" w:hAnsi="Arial" w:cs="Arial"/>
          <w:lang w:val="sr-Latn-CS"/>
        </w:rPr>
      </w:pPr>
      <w:r w:rsidRPr="00CB44D1">
        <w:rPr>
          <w:rFonts w:ascii="Arial" w:hAnsi="Arial" w:cs="Arial"/>
          <w:lang w:val="sr-Latn-CS"/>
        </w:rPr>
        <w:t>predstavnik C</w:t>
      </w:r>
      <w:r>
        <w:rPr>
          <w:rFonts w:ascii="Arial" w:hAnsi="Arial" w:cs="Arial"/>
          <w:lang w:val="sr-Latn-CS"/>
        </w:rPr>
        <w:t>entra za stručno obrazovanje, odnosno Zavoda za školstvo ili druge obrazovne  institucije;</w:t>
      </w:r>
    </w:p>
    <w:p w:rsidR="00657691" w:rsidRDefault="00657691" w:rsidP="00DF6293">
      <w:pPr>
        <w:numPr>
          <w:ilvl w:val="0"/>
          <w:numId w:val="15"/>
        </w:numPr>
        <w:tabs>
          <w:tab w:val="clear" w:pos="1080"/>
          <w:tab w:val="num" w:pos="810"/>
        </w:tabs>
        <w:ind w:left="810" w:hanging="450"/>
        <w:jc w:val="both"/>
        <w:rPr>
          <w:rFonts w:ascii="Arial" w:hAnsi="Arial" w:cs="Arial"/>
          <w:lang w:val="sr-Latn-CS"/>
        </w:rPr>
      </w:pPr>
      <w:r w:rsidRPr="00CB44D1">
        <w:rPr>
          <w:rFonts w:ascii="Arial" w:hAnsi="Arial" w:cs="Arial"/>
          <w:lang w:val="sr-Latn-CS"/>
        </w:rPr>
        <w:t xml:space="preserve">predstavnik </w:t>
      </w:r>
      <w:r>
        <w:rPr>
          <w:rFonts w:ascii="Arial" w:hAnsi="Arial" w:cs="Arial"/>
          <w:lang w:val="sr-Latn-CS"/>
        </w:rPr>
        <w:t xml:space="preserve">ministarstva nadležnog za poslove prosvjete; i </w:t>
      </w:r>
    </w:p>
    <w:p w:rsidR="00657691" w:rsidRPr="00CB44D1" w:rsidRDefault="00657691" w:rsidP="00DF6293">
      <w:pPr>
        <w:numPr>
          <w:ilvl w:val="0"/>
          <w:numId w:val="15"/>
        </w:numPr>
        <w:tabs>
          <w:tab w:val="clear" w:pos="1080"/>
          <w:tab w:val="num" w:pos="810"/>
        </w:tabs>
        <w:ind w:left="810" w:hanging="450"/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predstavnik odgovarajućeg tijela nadležnog za regulisane profesije (advokatska, inženjerska, ljekarska komora i dr.)</w:t>
      </w:r>
    </w:p>
    <w:p w:rsidR="00657691" w:rsidRPr="00AB5023" w:rsidRDefault="00657691" w:rsidP="00CB44D1">
      <w:pPr>
        <w:jc w:val="both"/>
        <w:rPr>
          <w:rFonts w:ascii="Arial" w:hAnsi="Arial" w:cs="Arial"/>
          <w:sz w:val="20"/>
          <w:szCs w:val="20"/>
          <w:lang w:val="sr-Latn-CS"/>
        </w:rPr>
      </w:pPr>
    </w:p>
    <w:p w:rsidR="00657691" w:rsidRPr="00924D28" w:rsidRDefault="00657691" w:rsidP="00813724">
      <w:pPr>
        <w:ind w:firstLine="720"/>
        <w:jc w:val="both"/>
        <w:rPr>
          <w:rFonts w:ascii="Arial" w:hAnsi="Arial" w:cs="Arial"/>
          <w:lang w:val="sr-Latn-CS"/>
        </w:rPr>
      </w:pPr>
      <w:r w:rsidRPr="00924D28">
        <w:rPr>
          <w:rFonts w:ascii="Arial" w:hAnsi="Arial" w:cs="Arial"/>
          <w:lang w:val="sr-Latn-CS"/>
        </w:rPr>
        <w:t>Član sektorske komisije ima:</w:t>
      </w:r>
    </w:p>
    <w:p w:rsidR="00657691" w:rsidRPr="00786EC3" w:rsidRDefault="00657691" w:rsidP="00786EC3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lang w:val="sr-Latn-CS"/>
        </w:rPr>
      </w:pPr>
      <w:r w:rsidRPr="00786EC3">
        <w:rPr>
          <w:rFonts w:ascii="Arial" w:hAnsi="Arial" w:cs="Arial"/>
          <w:lang w:val="sr-Latn-CS"/>
        </w:rPr>
        <w:t>visoko obrazovanje</w:t>
      </w:r>
      <w:r>
        <w:rPr>
          <w:rFonts w:ascii="Arial" w:hAnsi="Arial" w:cs="Arial"/>
          <w:lang w:val="sr-Latn-CS"/>
        </w:rPr>
        <w:t>, odnosno odgovarajuću stručnu kvalifikaciju;</w:t>
      </w:r>
      <w:r w:rsidRPr="00786EC3">
        <w:rPr>
          <w:rFonts w:ascii="Arial" w:hAnsi="Arial" w:cs="Arial"/>
          <w:lang w:val="sr-Latn-CS"/>
        </w:rPr>
        <w:t xml:space="preserve"> </w:t>
      </w:r>
    </w:p>
    <w:p w:rsidR="00657691" w:rsidRDefault="00657691" w:rsidP="00786EC3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lang w:val="sr-Latn-CS"/>
        </w:rPr>
      </w:pPr>
      <w:r w:rsidRPr="00786EC3">
        <w:rPr>
          <w:rFonts w:ascii="Arial" w:hAnsi="Arial" w:cs="Arial"/>
          <w:lang w:val="sr-Latn-CS"/>
        </w:rPr>
        <w:t>najmanje pet godina rada u svojoj stručnoj</w:t>
      </w:r>
      <w:r>
        <w:rPr>
          <w:rFonts w:ascii="Arial" w:hAnsi="Arial" w:cs="Arial"/>
          <w:lang w:val="sr-Latn-CS"/>
        </w:rPr>
        <w:t>, odnosno naučnoj</w:t>
      </w:r>
      <w:r w:rsidRPr="00786EC3">
        <w:rPr>
          <w:rFonts w:ascii="Arial" w:hAnsi="Arial" w:cs="Arial"/>
          <w:lang w:val="sr-Latn-CS"/>
        </w:rPr>
        <w:t xml:space="preserve"> oblasti</w:t>
      </w:r>
      <w:r>
        <w:rPr>
          <w:rFonts w:ascii="Arial" w:hAnsi="Arial" w:cs="Arial"/>
          <w:lang w:val="sr-Latn-CS"/>
        </w:rPr>
        <w:t>;</w:t>
      </w:r>
      <w:r w:rsidRPr="00786EC3">
        <w:rPr>
          <w:rFonts w:ascii="Arial" w:hAnsi="Arial" w:cs="Arial"/>
          <w:lang w:val="sr-Latn-CS"/>
        </w:rPr>
        <w:t xml:space="preserve"> </w:t>
      </w:r>
    </w:p>
    <w:p w:rsidR="00657691" w:rsidRPr="005B35ED" w:rsidRDefault="00657691" w:rsidP="00D061E0">
      <w:pPr>
        <w:numPr>
          <w:ilvl w:val="0"/>
          <w:numId w:val="11"/>
        </w:numPr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poznavanje sistema kvalifikacija; i</w:t>
      </w:r>
    </w:p>
    <w:p w:rsidR="00657691" w:rsidRPr="009776A1" w:rsidRDefault="00657691" w:rsidP="009776A1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b/>
          <w:bCs/>
          <w:lang w:val="sr-Latn-CS"/>
        </w:rPr>
      </w:pPr>
      <w:r w:rsidRPr="009776A1">
        <w:rPr>
          <w:rFonts w:ascii="Arial" w:hAnsi="Arial" w:cs="Arial"/>
          <w:lang w:val="sr-Latn-CS"/>
        </w:rPr>
        <w:t xml:space="preserve">druge uslove propisane </w:t>
      </w:r>
      <w:r>
        <w:rPr>
          <w:rFonts w:ascii="Arial" w:hAnsi="Arial" w:cs="Arial"/>
          <w:lang w:val="sr-Latn-CS"/>
        </w:rPr>
        <w:t>kriterijumima Savjeta za kvalifikacije</w:t>
      </w:r>
      <w:r w:rsidRPr="009776A1">
        <w:rPr>
          <w:rFonts w:ascii="Arial" w:hAnsi="Arial" w:cs="Arial"/>
          <w:lang w:val="sr-Latn-CS"/>
        </w:rPr>
        <w:t>.</w:t>
      </w:r>
      <w:r w:rsidRPr="009776A1">
        <w:rPr>
          <w:rFonts w:ascii="Arial" w:hAnsi="Arial" w:cs="Arial"/>
          <w:b/>
          <w:bCs/>
          <w:lang w:val="sr-Latn-CS"/>
        </w:rPr>
        <w:t xml:space="preserve"> </w:t>
      </w:r>
    </w:p>
    <w:p w:rsidR="00657691" w:rsidRDefault="00657691" w:rsidP="00683E64">
      <w:pPr>
        <w:rPr>
          <w:rFonts w:ascii="Arial" w:hAnsi="Arial" w:cs="Arial"/>
          <w:b/>
          <w:bCs/>
          <w:color w:val="FF0000"/>
          <w:lang w:val="sr-Latn-CS"/>
        </w:rPr>
      </w:pPr>
    </w:p>
    <w:p w:rsidR="00657691" w:rsidRDefault="00657691" w:rsidP="00683E64">
      <w:pPr>
        <w:rPr>
          <w:rFonts w:ascii="Arial" w:hAnsi="Arial" w:cs="Arial"/>
          <w:b/>
          <w:bCs/>
          <w:lang w:val="sr-Latn-CS"/>
        </w:rPr>
      </w:pPr>
    </w:p>
    <w:p w:rsidR="00657691" w:rsidRPr="00924D28" w:rsidRDefault="00657691" w:rsidP="00427D96">
      <w:pPr>
        <w:jc w:val="center"/>
        <w:rPr>
          <w:rFonts w:ascii="Arial" w:hAnsi="Arial" w:cs="Arial"/>
          <w:b/>
          <w:bCs/>
          <w:lang w:val="sr-Latn-CS"/>
        </w:rPr>
      </w:pPr>
      <w:r w:rsidRPr="00924D28">
        <w:rPr>
          <w:rFonts w:ascii="Arial" w:hAnsi="Arial" w:cs="Arial"/>
          <w:b/>
          <w:bCs/>
          <w:lang w:val="sr-Latn-CS"/>
        </w:rPr>
        <w:t>Nadležnosti</w:t>
      </w:r>
    </w:p>
    <w:p w:rsidR="00657691" w:rsidRPr="00924D28" w:rsidRDefault="00657691" w:rsidP="00427D96">
      <w:pPr>
        <w:jc w:val="center"/>
        <w:rPr>
          <w:rFonts w:ascii="Arial" w:hAnsi="Arial" w:cs="Arial"/>
          <w:color w:val="FF0000"/>
          <w:lang w:val="sr-Latn-CS"/>
        </w:rPr>
      </w:pPr>
    </w:p>
    <w:p w:rsidR="00657691" w:rsidRPr="00DA0FEF" w:rsidRDefault="00657691" w:rsidP="00DA0FEF">
      <w:pPr>
        <w:jc w:val="center"/>
        <w:rPr>
          <w:rFonts w:ascii="Arial" w:hAnsi="Arial" w:cs="Arial"/>
          <w:b/>
          <w:bCs/>
          <w:lang w:val="sr-Latn-CS"/>
        </w:rPr>
      </w:pPr>
      <w:r w:rsidRPr="00813724">
        <w:rPr>
          <w:rFonts w:ascii="Arial" w:hAnsi="Arial" w:cs="Arial"/>
          <w:b/>
          <w:bCs/>
          <w:lang w:val="sr-Latn-CS"/>
        </w:rPr>
        <w:t>Član 20</w:t>
      </w:r>
    </w:p>
    <w:p w:rsidR="00657691" w:rsidRDefault="00657691" w:rsidP="00D46DFC">
      <w:pPr>
        <w:ind w:left="720"/>
        <w:jc w:val="both"/>
        <w:rPr>
          <w:rFonts w:ascii="Arial" w:hAnsi="Arial" w:cs="Arial"/>
          <w:lang w:val="sr-Latn-CS"/>
        </w:rPr>
      </w:pPr>
      <w:r w:rsidRPr="00924D28">
        <w:rPr>
          <w:rFonts w:ascii="Arial" w:hAnsi="Arial" w:cs="Arial"/>
          <w:lang w:val="sr-Latn-CS"/>
        </w:rPr>
        <w:t>Sektorsk</w:t>
      </w:r>
      <w:r>
        <w:rPr>
          <w:rFonts w:ascii="Arial" w:hAnsi="Arial" w:cs="Arial"/>
          <w:lang w:val="sr-Latn-CS"/>
        </w:rPr>
        <w:t>a</w:t>
      </w:r>
      <w:r w:rsidRPr="00924D28">
        <w:rPr>
          <w:rFonts w:ascii="Arial" w:hAnsi="Arial" w:cs="Arial"/>
          <w:lang w:val="sr-Latn-CS"/>
        </w:rPr>
        <w:t xml:space="preserve"> komisij</w:t>
      </w:r>
      <w:r>
        <w:rPr>
          <w:rFonts w:ascii="Arial" w:hAnsi="Arial" w:cs="Arial"/>
          <w:lang w:val="sr-Latn-CS"/>
        </w:rPr>
        <w:t xml:space="preserve">a u svom </w:t>
      </w:r>
      <w:r w:rsidRPr="00924D28">
        <w:rPr>
          <w:rFonts w:ascii="Arial" w:hAnsi="Arial" w:cs="Arial"/>
          <w:lang w:val="sr-Latn-CS"/>
        </w:rPr>
        <w:t xml:space="preserve">sektoru </w:t>
      </w:r>
      <w:r>
        <w:rPr>
          <w:rFonts w:ascii="Arial" w:hAnsi="Arial" w:cs="Arial"/>
          <w:lang w:val="sr-Latn-CS"/>
        </w:rPr>
        <w:t>kvalifikacija</w:t>
      </w:r>
      <w:r w:rsidRPr="00924D28">
        <w:rPr>
          <w:rFonts w:ascii="Arial" w:hAnsi="Arial" w:cs="Arial"/>
          <w:lang w:val="sr-Latn-CS"/>
        </w:rPr>
        <w:t>:</w:t>
      </w:r>
    </w:p>
    <w:p w:rsidR="00657691" w:rsidRPr="00924D28" w:rsidRDefault="00657691" w:rsidP="006173A7">
      <w:pPr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 xml:space="preserve">    </w:t>
      </w:r>
    </w:p>
    <w:p w:rsidR="00657691" w:rsidRPr="000A1535" w:rsidRDefault="00657691" w:rsidP="004F78EA">
      <w:pPr>
        <w:pStyle w:val="ListParagraph"/>
        <w:numPr>
          <w:ilvl w:val="0"/>
          <w:numId w:val="5"/>
        </w:numPr>
        <w:ind w:left="540" w:hanging="270"/>
        <w:rPr>
          <w:rFonts w:ascii="Arial" w:hAnsi="Arial" w:cs="Arial"/>
          <w:color w:val="000000"/>
          <w:lang w:val="pl-PL"/>
        </w:rPr>
      </w:pPr>
      <w:r w:rsidRPr="000A1535">
        <w:rPr>
          <w:rFonts w:ascii="Arial" w:hAnsi="Arial" w:cs="Arial"/>
          <w:color w:val="000000"/>
          <w:lang w:val="sr-Latn-CS"/>
        </w:rPr>
        <w:t xml:space="preserve">analizira </w:t>
      </w:r>
      <w:r>
        <w:rPr>
          <w:rFonts w:ascii="Arial" w:hAnsi="Arial" w:cs="Arial"/>
          <w:color w:val="000000"/>
          <w:lang w:val="sr-Latn-CS"/>
        </w:rPr>
        <w:t xml:space="preserve"> stanje</w:t>
      </w:r>
      <w:r w:rsidRPr="000A1535">
        <w:rPr>
          <w:rFonts w:ascii="Arial" w:hAnsi="Arial" w:cs="Arial"/>
          <w:color w:val="000000"/>
          <w:lang w:val="sr-Latn-CS"/>
        </w:rPr>
        <w:t xml:space="preserve"> i tendencije na tržišt</w:t>
      </w:r>
      <w:r>
        <w:rPr>
          <w:rFonts w:ascii="Arial" w:hAnsi="Arial" w:cs="Arial"/>
          <w:color w:val="000000"/>
          <w:lang w:val="sr-Latn-CS"/>
        </w:rPr>
        <w:t>u rada;</w:t>
      </w:r>
      <w:r w:rsidRPr="000A1535">
        <w:rPr>
          <w:rFonts w:ascii="Arial" w:hAnsi="Arial" w:cs="Arial"/>
          <w:color w:val="000000"/>
          <w:lang w:val="sr-Latn-CS"/>
        </w:rPr>
        <w:t xml:space="preserve"> </w:t>
      </w:r>
    </w:p>
    <w:p w:rsidR="00657691" w:rsidRPr="002B5110" w:rsidRDefault="00657691" w:rsidP="000A1535">
      <w:pPr>
        <w:pStyle w:val="ListParagraph"/>
        <w:numPr>
          <w:ilvl w:val="1"/>
          <w:numId w:val="5"/>
        </w:numPr>
        <w:ind w:left="540" w:hanging="270"/>
        <w:jc w:val="both"/>
        <w:rPr>
          <w:rFonts w:ascii="Arial" w:hAnsi="Arial" w:cs="Arial"/>
          <w:color w:val="000000"/>
          <w:lang w:val="pl-PL"/>
        </w:rPr>
      </w:pPr>
      <w:r>
        <w:rPr>
          <w:rFonts w:ascii="Arial" w:hAnsi="Arial" w:cs="Arial"/>
          <w:color w:val="000000"/>
          <w:lang w:val="sr-Latn-CS"/>
        </w:rPr>
        <w:t>predlaže</w:t>
      </w:r>
      <w:r w:rsidRPr="000A1535">
        <w:rPr>
          <w:rFonts w:ascii="Arial" w:hAnsi="Arial" w:cs="Arial"/>
          <w:color w:val="000000"/>
          <w:lang w:val="sr-Latn-CS"/>
        </w:rPr>
        <w:t xml:space="preserve"> kvalifik</w:t>
      </w:r>
      <w:r>
        <w:rPr>
          <w:rFonts w:ascii="Arial" w:hAnsi="Arial" w:cs="Arial"/>
          <w:color w:val="000000"/>
          <w:lang w:val="sr-Latn-CS"/>
        </w:rPr>
        <w:t xml:space="preserve">acije </w:t>
      </w:r>
      <w:r w:rsidRPr="000A1535">
        <w:rPr>
          <w:rFonts w:ascii="Arial" w:hAnsi="Arial" w:cs="Arial"/>
          <w:color w:val="000000"/>
          <w:lang w:val="sr-Latn-CS"/>
        </w:rPr>
        <w:t xml:space="preserve">za sektor, odnosno podsektor </w:t>
      </w:r>
      <w:r>
        <w:rPr>
          <w:rFonts w:ascii="Arial" w:hAnsi="Arial" w:cs="Arial"/>
          <w:color w:val="000000"/>
          <w:lang w:val="sr-Latn-CS"/>
        </w:rPr>
        <w:t xml:space="preserve">kvalifikacija </w:t>
      </w:r>
      <w:r w:rsidRPr="000A1535">
        <w:rPr>
          <w:rFonts w:ascii="Arial" w:hAnsi="Arial" w:cs="Arial"/>
          <w:color w:val="000000"/>
          <w:lang w:val="sr-Latn-CS"/>
        </w:rPr>
        <w:t>za nivoe od I do VIII</w:t>
      </w:r>
      <w:r>
        <w:rPr>
          <w:rFonts w:ascii="Arial" w:hAnsi="Arial" w:cs="Arial"/>
          <w:color w:val="000000"/>
          <w:lang w:val="sr-Latn-CS"/>
        </w:rPr>
        <w:t xml:space="preserve"> Savjetu za kvalifikacije;</w:t>
      </w:r>
    </w:p>
    <w:p w:rsidR="00657691" w:rsidRPr="002B5110" w:rsidRDefault="00657691" w:rsidP="000A1535">
      <w:pPr>
        <w:pStyle w:val="ListParagraph"/>
        <w:numPr>
          <w:ilvl w:val="0"/>
          <w:numId w:val="5"/>
        </w:numPr>
        <w:ind w:left="540" w:hanging="270"/>
        <w:jc w:val="both"/>
        <w:rPr>
          <w:rFonts w:ascii="Arial" w:hAnsi="Arial" w:cs="Arial"/>
          <w:color w:val="000000"/>
          <w:lang w:val="pl-PL"/>
        </w:rPr>
      </w:pPr>
      <w:r w:rsidRPr="000A1535">
        <w:rPr>
          <w:rFonts w:ascii="Arial" w:hAnsi="Arial" w:cs="Arial"/>
          <w:color w:val="000000"/>
          <w:lang w:val="sr-Latn-CS"/>
        </w:rPr>
        <w:t>analizira postojeće kvalifikacije</w:t>
      </w:r>
      <w:r>
        <w:rPr>
          <w:rFonts w:ascii="Arial" w:hAnsi="Arial" w:cs="Arial"/>
          <w:color w:val="000000"/>
          <w:lang w:val="sr-Latn-CS"/>
        </w:rPr>
        <w:t>;</w:t>
      </w:r>
      <w:r w:rsidRPr="000A1535">
        <w:rPr>
          <w:rFonts w:ascii="Arial" w:hAnsi="Arial" w:cs="Arial"/>
          <w:color w:val="000000"/>
          <w:lang w:val="sr-Latn-CS"/>
        </w:rPr>
        <w:t xml:space="preserve"> </w:t>
      </w:r>
    </w:p>
    <w:p w:rsidR="00657691" w:rsidRPr="002B5110" w:rsidRDefault="00657691" w:rsidP="000A1535">
      <w:pPr>
        <w:pStyle w:val="ListParagraph"/>
        <w:numPr>
          <w:ilvl w:val="0"/>
          <w:numId w:val="5"/>
        </w:numPr>
        <w:ind w:left="540" w:hanging="270"/>
        <w:jc w:val="both"/>
        <w:rPr>
          <w:rFonts w:ascii="Arial" w:hAnsi="Arial" w:cs="Arial"/>
          <w:color w:val="000000"/>
          <w:lang w:val="pl-PL"/>
        </w:rPr>
      </w:pPr>
      <w:r>
        <w:rPr>
          <w:rFonts w:ascii="Arial" w:hAnsi="Arial" w:cs="Arial"/>
          <w:color w:val="000000"/>
          <w:lang w:val="sr-Latn-CS"/>
        </w:rPr>
        <w:t>identifikuje odnosno definiše</w:t>
      </w:r>
      <w:r w:rsidRPr="000A1535">
        <w:rPr>
          <w:rFonts w:ascii="Arial" w:hAnsi="Arial" w:cs="Arial"/>
          <w:color w:val="000000"/>
          <w:lang w:val="sr-Latn-CS"/>
        </w:rPr>
        <w:t xml:space="preserve"> potrebe za svim t</w:t>
      </w:r>
      <w:r>
        <w:rPr>
          <w:rFonts w:ascii="Arial" w:hAnsi="Arial" w:cs="Arial"/>
          <w:color w:val="000000"/>
          <w:lang w:val="sr-Latn-CS"/>
        </w:rPr>
        <w:t>ipovima (vrstama) kvalifikacija</w:t>
      </w:r>
      <w:r w:rsidRPr="000A1535">
        <w:rPr>
          <w:rFonts w:ascii="Arial" w:hAnsi="Arial" w:cs="Arial"/>
          <w:color w:val="000000"/>
          <w:lang w:val="sr-Latn-CS"/>
        </w:rPr>
        <w:t>, u skladu sa potrebama tržišta rada i društva u cjelini</w:t>
      </w:r>
      <w:r>
        <w:rPr>
          <w:rFonts w:ascii="Arial" w:hAnsi="Arial" w:cs="Arial"/>
          <w:color w:val="000000"/>
          <w:lang w:val="sr-Latn-CS"/>
        </w:rPr>
        <w:t>;</w:t>
      </w:r>
      <w:r w:rsidRPr="000A1535">
        <w:rPr>
          <w:rFonts w:ascii="Arial" w:hAnsi="Arial" w:cs="Arial"/>
          <w:color w:val="000000"/>
          <w:lang w:val="sr-Latn-CS"/>
        </w:rPr>
        <w:t xml:space="preserve"> </w:t>
      </w:r>
    </w:p>
    <w:p w:rsidR="00657691" w:rsidRPr="002B5110" w:rsidRDefault="00657691" w:rsidP="000A1535">
      <w:pPr>
        <w:pStyle w:val="ListParagraph"/>
        <w:numPr>
          <w:ilvl w:val="0"/>
          <w:numId w:val="5"/>
        </w:numPr>
        <w:ind w:left="540" w:hanging="270"/>
        <w:jc w:val="both"/>
        <w:rPr>
          <w:rFonts w:ascii="Arial" w:hAnsi="Arial" w:cs="Arial"/>
          <w:color w:val="000000"/>
          <w:lang w:val="pl-PL"/>
        </w:rPr>
      </w:pPr>
      <w:r w:rsidRPr="000A1535">
        <w:rPr>
          <w:rFonts w:ascii="Arial" w:hAnsi="Arial" w:cs="Arial"/>
          <w:color w:val="000000"/>
          <w:lang w:val="sr-Latn-CS"/>
        </w:rPr>
        <w:t>razmatra prijedloga za uvođenje</w:t>
      </w:r>
      <w:r>
        <w:rPr>
          <w:rFonts w:ascii="Arial" w:hAnsi="Arial" w:cs="Arial"/>
          <w:color w:val="000000"/>
          <w:lang w:val="sr-Latn-CS"/>
        </w:rPr>
        <w:t xml:space="preserve"> novih</w:t>
      </w:r>
      <w:r w:rsidRPr="000A1535">
        <w:rPr>
          <w:rFonts w:ascii="Arial" w:hAnsi="Arial" w:cs="Arial"/>
          <w:color w:val="000000"/>
          <w:lang w:val="sr-Latn-CS"/>
        </w:rPr>
        <w:t xml:space="preserve"> kvalifikacija</w:t>
      </w:r>
      <w:r>
        <w:rPr>
          <w:rFonts w:ascii="Arial" w:hAnsi="Arial" w:cs="Arial"/>
          <w:color w:val="000000"/>
          <w:lang w:val="sr-Latn-CS"/>
        </w:rPr>
        <w:t>;</w:t>
      </w:r>
    </w:p>
    <w:p w:rsidR="00657691" w:rsidRPr="002B5110" w:rsidRDefault="00657691" w:rsidP="000A1535">
      <w:pPr>
        <w:pStyle w:val="ListParagraph"/>
        <w:numPr>
          <w:ilvl w:val="0"/>
          <w:numId w:val="5"/>
        </w:numPr>
        <w:ind w:left="540" w:hanging="270"/>
        <w:jc w:val="both"/>
        <w:rPr>
          <w:rFonts w:ascii="Arial" w:hAnsi="Arial" w:cs="Arial"/>
          <w:lang w:val="pl-PL"/>
        </w:rPr>
      </w:pPr>
      <w:r w:rsidRPr="00FE60D2">
        <w:rPr>
          <w:rFonts w:ascii="Arial" w:hAnsi="Arial" w:cs="Arial"/>
          <w:lang w:val="sr-Latn-CS"/>
        </w:rPr>
        <w:t>predlaže prioritete u razvoju novih i izmjene, odnosno dopune postojećih kvalifikacija</w:t>
      </w:r>
      <w:r>
        <w:rPr>
          <w:rFonts w:ascii="Arial" w:hAnsi="Arial" w:cs="Arial"/>
          <w:lang w:val="sr-Latn-CS"/>
        </w:rPr>
        <w:t>;</w:t>
      </w:r>
    </w:p>
    <w:p w:rsidR="00657691" w:rsidRPr="000A1535" w:rsidRDefault="00657691" w:rsidP="000A1535">
      <w:pPr>
        <w:pStyle w:val="ListParagraph"/>
        <w:numPr>
          <w:ilvl w:val="0"/>
          <w:numId w:val="5"/>
        </w:numPr>
        <w:ind w:left="540" w:hanging="270"/>
        <w:jc w:val="both"/>
        <w:rPr>
          <w:rFonts w:ascii="Arial" w:hAnsi="Arial" w:cs="Arial"/>
          <w:color w:val="000000"/>
          <w:lang w:val="sr-Latn-CS"/>
        </w:rPr>
      </w:pPr>
      <w:r w:rsidRPr="000A1535">
        <w:rPr>
          <w:rFonts w:ascii="Arial" w:hAnsi="Arial" w:cs="Arial"/>
          <w:color w:val="000000"/>
          <w:lang w:val="sr-Latn-CS"/>
        </w:rPr>
        <w:t>daje osnovni profil /opis  kvalifikacije</w:t>
      </w:r>
      <w:r>
        <w:rPr>
          <w:rFonts w:ascii="Arial" w:hAnsi="Arial" w:cs="Arial"/>
          <w:color w:val="000000"/>
          <w:lang w:val="sr-Latn-CS"/>
        </w:rPr>
        <w:t>;</w:t>
      </w:r>
    </w:p>
    <w:p w:rsidR="00657691" w:rsidRPr="000A1535" w:rsidRDefault="00657691" w:rsidP="00FE60D2">
      <w:pPr>
        <w:pStyle w:val="ListParagraph"/>
        <w:numPr>
          <w:ilvl w:val="0"/>
          <w:numId w:val="5"/>
        </w:numPr>
        <w:ind w:left="540" w:hanging="270"/>
        <w:jc w:val="both"/>
        <w:rPr>
          <w:rFonts w:ascii="Arial" w:hAnsi="Arial" w:cs="Arial"/>
          <w:color w:val="000000"/>
          <w:lang w:val="sr-Latn-CS"/>
        </w:rPr>
      </w:pPr>
      <w:r w:rsidRPr="000A1535">
        <w:rPr>
          <w:rFonts w:ascii="Arial" w:hAnsi="Arial" w:cs="Arial"/>
          <w:color w:val="000000"/>
          <w:lang w:val="sr-Latn-CS"/>
        </w:rPr>
        <w:t>daje mišljenje o usklađenost standarda zanimanja i ispitnog kataloga</w:t>
      </w:r>
      <w:r>
        <w:rPr>
          <w:rFonts w:ascii="Arial" w:hAnsi="Arial" w:cs="Arial"/>
          <w:color w:val="000000"/>
          <w:lang w:val="sr-Latn-CS"/>
        </w:rPr>
        <w:t>;</w:t>
      </w:r>
    </w:p>
    <w:p w:rsidR="00657691" w:rsidRPr="000A1535" w:rsidRDefault="00657691" w:rsidP="000A1535">
      <w:pPr>
        <w:pStyle w:val="ListParagraph"/>
        <w:numPr>
          <w:ilvl w:val="0"/>
          <w:numId w:val="5"/>
        </w:numPr>
        <w:ind w:left="540" w:hanging="270"/>
        <w:jc w:val="both"/>
        <w:rPr>
          <w:rFonts w:ascii="Arial" w:hAnsi="Arial" w:cs="Arial"/>
          <w:color w:val="000000"/>
          <w:lang w:val="sr-Latn-CS"/>
        </w:rPr>
      </w:pPr>
      <w:r w:rsidRPr="000A1535">
        <w:rPr>
          <w:rFonts w:ascii="Arial" w:hAnsi="Arial" w:cs="Arial"/>
          <w:color w:val="000000"/>
          <w:lang w:val="sr-Latn-CS"/>
        </w:rPr>
        <w:t>promoviše sektor</w:t>
      </w:r>
      <w:r>
        <w:rPr>
          <w:rFonts w:ascii="Arial" w:hAnsi="Arial" w:cs="Arial"/>
          <w:color w:val="000000"/>
          <w:lang w:val="sr-Latn-CS"/>
        </w:rPr>
        <w:t xml:space="preserve"> kvalifikacija</w:t>
      </w:r>
      <w:r w:rsidRPr="000A1535">
        <w:rPr>
          <w:rFonts w:ascii="Arial" w:hAnsi="Arial" w:cs="Arial"/>
          <w:color w:val="000000"/>
          <w:lang w:val="sr-Latn-CS"/>
        </w:rPr>
        <w:t xml:space="preserve"> i mogućnosti zapošljavanja u istom</w:t>
      </w:r>
      <w:r>
        <w:rPr>
          <w:rFonts w:ascii="Arial" w:hAnsi="Arial" w:cs="Arial"/>
          <w:color w:val="000000"/>
          <w:lang w:val="sr-Latn-CS"/>
        </w:rPr>
        <w:t>; i</w:t>
      </w:r>
    </w:p>
    <w:p w:rsidR="00657691" w:rsidRPr="00477BC1" w:rsidRDefault="00657691" w:rsidP="00477BC1">
      <w:pPr>
        <w:pStyle w:val="ListParagraph"/>
        <w:numPr>
          <w:ilvl w:val="0"/>
          <w:numId w:val="5"/>
        </w:numPr>
        <w:ind w:left="540" w:hanging="270"/>
        <w:jc w:val="both"/>
        <w:rPr>
          <w:rFonts w:ascii="Arial" w:hAnsi="Arial" w:cs="Arial"/>
          <w:color w:val="0070C0"/>
          <w:lang w:val="sr-Latn-CS"/>
        </w:rPr>
      </w:pPr>
      <w:r w:rsidRPr="000A1535">
        <w:rPr>
          <w:rFonts w:ascii="Arial" w:hAnsi="Arial" w:cs="Arial"/>
          <w:lang w:val="sr-Latn-CS"/>
        </w:rPr>
        <w:t xml:space="preserve">druge poslove, u skladu sa aktom o </w:t>
      </w:r>
      <w:r>
        <w:rPr>
          <w:rFonts w:ascii="Arial" w:hAnsi="Arial" w:cs="Arial"/>
          <w:lang w:val="sr-Latn-CS"/>
        </w:rPr>
        <w:t>imenovanju.</w:t>
      </w:r>
      <w:r w:rsidRPr="000A1535">
        <w:rPr>
          <w:rFonts w:ascii="Arial" w:hAnsi="Arial" w:cs="Arial"/>
          <w:color w:val="FF0000"/>
          <w:sz w:val="28"/>
          <w:szCs w:val="28"/>
          <w:lang w:val="sr-Latn-CS"/>
        </w:rPr>
        <w:t xml:space="preserve"> </w:t>
      </w:r>
    </w:p>
    <w:p w:rsidR="00657691" w:rsidRDefault="00657691" w:rsidP="00683E64">
      <w:pPr>
        <w:jc w:val="both"/>
        <w:rPr>
          <w:rFonts w:ascii="Arial" w:hAnsi="Arial" w:cs="Arial"/>
          <w:lang w:val="sr-Latn-CS"/>
        </w:rPr>
      </w:pPr>
    </w:p>
    <w:p w:rsidR="00657691" w:rsidRPr="00924D28" w:rsidRDefault="00657691" w:rsidP="00813724">
      <w:pPr>
        <w:ind w:firstLine="540"/>
        <w:jc w:val="both"/>
        <w:rPr>
          <w:rFonts w:ascii="Arial" w:hAnsi="Arial" w:cs="Arial"/>
          <w:lang w:val="sr-Latn-CS"/>
        </w:rPr>
      </w:pPr>
      <w:r w:rsidRPr="00924D28">
        <w:rPr>
          <w:rFonts w:ascii="Arial" w:hAnsi="Arial" w:cs="Arial"/>
          <w:lang w:val="sr-Latn-CS"/>
        </w:rPr>
        <w:t>Adminstrativno</w:t>
      </w:r>
      <w:r>
        <w:rPr>
          <w:rFonts w:ascii="Arial" w:hAnsi="Arial" w:cs="Arial"/>
          <w:lang w:val="sr-Latn-CS"/>
        </w:rPr>
        <w:t>-</w:t>
      </w:r>
      <w:r w:rsidRPr="00924D28">
        <w:rPr>
          <w:rFonts w:ascii="Arial" w:hAnsi="Arial" w:cs="Arial"/>
          <w:lang w:val="sr-Latn-CS"/>
        </w:rPr>
        <w:t>tehničke poslove za sektorske komisije obavlja ministarstvo</w:t>
      </w:r>
      <w:r>
        <w:rPr>
          <w:rFonts w:ascii="Arial" w:hAnsi="Arial" w:cs="Arial"/>
          <w:lang w:val="sr-Latn-CS"/>
        </w:rPr>
        <w:t xml:space="preserve">  nadležno za poslove prosvjete i nauke.</w:t>
      </w:r>
    </w:p>
    <w:p w:rsidR="00657691" w:rsidRDefault="00657691" w:rsidP="00CA70DC">
      <w:pPr>
        <w:jc w:val="both"/>
        <w:rPr>
          <w:rFonts w:ascii="Arial" w:hAnsi="Arial" w:cs="Arial"/>
          <w:color w:val="000000"/>
          <w:lang w:val="sr-Latn-CS"/>
        </w:rPr>
      </w:pPr>
    </w:p>
    <w:p w:rsidR="00657691" w:rsidRPr="00924D28" w:rsidRDefault="00657691" w:rsidP="00813724">
      <w:pPr>
        <w:ind w:firstLine="540"/>
        <w:jc w:val="both"/>
        <w:rPr>
          <w:rFonts w:ascii="Arial" w:hAnsi="Arial" w:cs="Arial"/>
          <w:color w:val="000000"/>
          <w:lang w:val="sr-Latn-CS"/>
        </w:rPr>
      </w:pPr>
      <w:r w:rsidRPr="00924D28">
        <w:rPr>
          <w:rFonts w:ascii="Arial" w:hAnsi="Arial" w:cs="Arial"/>
          <w:color w:val="000000"/>
          <w:lang w:val="sr-Latn-CS"/>
        </w:rPr>
        <w:t xml:space="preserve">Sredstva za rad </w:t>
      </w:r>
      <w:r>
        <w:rPr>
          <w:rFonts w:ascii="Arial" w:hAnsi="Arial" w:cs="Arial"/>
          <w:color w:val="000000"/>
          <w:lang w:val="sr-Latn-CS"/>
        </w:rPr>
        <w:t>sektorskih komisija obezbjeđuju se u B</w:t>
      </w:r>
      <w:r w:rsidRPr="00924D28">
        <w:rPr>
          <w:rFonts w:ascii="Arial" w:hAnsi="Arial" w:cs="Arial"/>
          <w:color w:val="000000"/>
          <w:lang w:val="sr-Latn-CS"/>
        </w:rPr>
        <w:t xml:space="preserve">udžetu Crne Gore. </w:t>
      </w:r>
    </w:p>
    <w:p w:rsidR="00657691" w:rsidRDefault="00657691" w:rsidP="00683E64">
      <w:pPr>
        <w:rPr>
          <w:rFonts w:ascii="Arial" w:hAnsi="Arial" w:cs="Arial"/>
          <w:lang w:val="sr-Latn-CS"/>
        </w:rPr>
      </w:pPr>
    </w:p>
    <w:p w:rsidR="00657691" w:rsidRDefault="00657691" w:rsidP="00683E64">
      <w:pPr>
        <w:rPr>
          <w:rFonts w:ascii="Arial" w:hAnsi="Arial" w:cs="Arial"/>
          <w:lang w:val="sr-Latn-CS"/>
        </w:rPr>
      </w:pPr>
    </w:p>
    <w:p w:rsidR="00657691" w:rsidRPr="00924D28" w:rsidRDefault="00657691" w:rsidP="00427D96">
      <w:pPr>
        <w:jc w:val="center"/>
        <w:rPr>
          <w:rFonts w:ascii="Arial" w:hAnsi="Arial" w:cs="Arial"/>
          <w:b/>
          <w:bCs/>
          <w:lang w:val="sr-Latn-CS"/>
        </w:rPr>
      </w:pPr>
      <w:r w:rsidRPr="00924D28">
        <w:rPr>
          <w:rFonts w:ascii="Arial" w:hAnsi="Arial" w:cs="Arial"/>
          <w:b/>
          <w:bCs/>
          <w:lang w:val="sr-Latn-CS"/>
        </w:rPr>
        <w:t>4.</w:t>
      </w:r>
      <w:r>
        <w:rPr>
          <w:rFonts w:ascii="Arial" w:hAnsi="Arial" w:cs="Arial"/>
          <w:b/>
          <w:bCs/>
          <w:lang w:val="sr-Latn-CS"/>
        </w:rPr>
        <w:t xml:space="preserve"> Kodiranje/šifri</w:t>
      </w:r>
      <w:r w:rsidRPr="00924D28">
        <w:rPr>
          <w:rFonts w:ascii="Arial" w:hAnsi="Arial" w:cs="Arial"/>
          <w:b/>
          <w:bCs/>
          <w:lang w:val="sr-Latn-CS"/>
        </w:rPr>
        <w:t>ranje kvalifikacija</w:t>
      </w:r>
    </w:p>
    <w:p w:rsidR="00657691" w:rsidRPr="00D45222" w:rsidRDefault="00657691" w:rsidP="00427D96">
      <w:pPr>
        <w:tabs>
          <w:tab w:val="left" w:pos="920"/>
        </w:tabs>
        <w:jc w:val="center"/>
        <w:rPr>
          <w:rFonts w:ascii="Arial" w:hAnsi="Arial" w:cs="Arial"/>
          <w:color w:val="FF0000"/>
          <w:lang w:val="sr-Latn-CS"/>
        </w:rPr>
      </w:pPr>
    </w:p>
    <w:p w:rsidR="00657691" w:rsidRPr="00924D28" w:rsidRDefault="00657691" w:rsidP="00427D96">
      <w:pPr>
        <w:tabs>
          <w:tab w:val="left" w:pos="920"/>
        </w:tabs>
        <w:jc w:val="center"/>
        <w:rPr>
          <w:rFonts w:ascii="Arial" w:hAnsi="Arial" w:cs="Arial"/>
          <w:b/>
          <w:bCs/>
          <w:lang w:val="sr-Latn-CS"/>
        </w:rPr>
      </w:pPr>
      <w:r w:rsidRPr="00924D28">
        <w:rPr>
          <w:rFonts w:ascii="Arial" w:hAnsi="Arial" w:cs="Arial"/>
          <w:b/>
          <w:bCs/>
          <w:lang w:val="sr-Latn-CS"/>
        </w:rPr>
        <w:t>Referentni kod</w:t>
      </w:r>
    </w:p>
    <w:p w:rsidR="00657691" w:rsidRPr="00924D28" w:rsidRDefault="00657691" w:rsidP="00683E64">
      <w:pPr>
        <w:rPr>
          <w:rFonts w:ascii="Arial" w:hAnsi="Arial" w:cs="Arial"/>
          <w:lang w:val="sr-Latn-CS"/>
        </w:rPr>
      </w:pPr>
    </w:p>
    <w:p w:rsidR="00657691" w:rsidRPr="00DA0FEF" w:rsidRDefault="00657691" w:rsidP="00DA0FEF">
      <w:pPr>
        <w:jc w:val="center"/>
        <w:rPr>
          <w:rFonts w:ascii="Arial" w:hAnsi="Arial" w:cs="Arial"/>
          <w:b/>
          <w:bCs/>
          <w:lang w:val="sr-Latn-CS"/>
        </w:rPr>
      </w:pPr>
      <w:r w:rsidRPr="00813724">
        <w:rPr>
          <w:rFonts w:ascii="Arial" w:hAnsi="Arial" w:cs="Arial"/>
          <w:b/>
          <w:bCs/>
          <w:lang w:val="sr-Latn-CS"/>
        </w:rPr>
        <w:t>Član 21</w:t>
      </w:r>
    </w:p>
    <w:p w:rsidR="00657691" w:rsidRPr="00924D28" w:rsidRDefault="00657691" w:rsidP="00813724">
      <w:pPr>
        <w:ind w:firstLine="720"/>
        <w:jc w:val="both"/>
        <w:rPr>
          <w:rFonts w:ascii="Arial" w:hAnsi="Arial" w:cs="Arial"/>
          <w:color w:val="000000"/>
          <w:lang w:val="sr-Latn-CS"/>
        </w:rPr>
      </w:pPr>
      <w:r>
        <w:rPr>
          <w:rFonts w:ascii="Arial" w:hAnsi="Arial" w:cs="Arial"/>
          <w:color w:val="000000"/>
          <w:lang w:val="sr-Latn-CS"/>
        </w:rPr>
        <w:t>Kvalifikacija u CKO</w:t>
      </w:r>
      <w:r w:rsidRPr="00924D28">
        <w:rPr>
          <w:rFonts w:ascii="Arial" w:hAnsi="Arial" w:cs="Arial"/>
          <w:color w:val="000000"/>
          <w:lang w:val="sr-Latn-CS"/>
        </w:rPr>
        <w:t xml:space="preserve"> </w:t>
      </w:r>
      <w:r>
        <w:rPr>
          <w:rFonts w:ascii="Arial" w:hAnsi="Arial" w:cs="Arial"/>
          <w:color w:val="000000"/>
          <w:lang w:val="sr-Latn-CS"/>
        </w:rPr>
        <w:t xml:space="preserve">se kodiraju </w:t>
      </w:r>
      <w:r w:rsidRPr="00924D28">
        <w:rPr>
          <w:rFonts w:ascii="Arial" w:hAnsi="Arial" w:cs="Arial"/>
          <w:color w:val="000000"/>
          <w:lang w:val="sr-Latn-CS"/>
        </w:rPr>
        <w:t>prema tipu, obimu</w:t>
      </w:r>
      <w:r>
        <w:rPr>
          <w:rFonts w:ascii="Arial" w:hAnsi="Arial" w:cs="Arial"/>
          <w:color w:val="000000"/>
          <w:lang w:val="sr-Latn-CS"/>
        </w:rPr>
        <w:t>,</w:t>
      </w:r>
      <w:r w:rsidRPr="00924D28">
        <w:rPr>
          <w:rFonts w:ascii="Arial" w:hAnsi="Arial" w:cs="Arial"/>
          <w:color w:val="000000"/>
          <w:lang w:val="sr-Latn-CS"/>
        </w:rPr>
        <w:t xml:space="preserve"> nivou, sektoru.</w:t>
      </w:r>
    </w:p>
    <w:p w:rsidR="00657691" w:rsidRPr="00924D28" w:rsidRDefault="00657691" w:rsidP="003A1B74">
      <w:pPr>
        <w:jc w:val="both"/>
        <w:rPr>
          <w:rFonts w:ascii="Arial" w:hAnsi="Arial" w:cs="Arial"/>
          <w:color w:val="000000"/>
          <w:lang w:val="sr-Latn-CS"/>
        </w:rPr>
      </w:pPr>
    </w:p>
    <w:p w:rsidR="00657691" w:rsidRDefault="00657691" w:rsidP="00813724">
      <w:pPr>
        <w:ind w:firstLine="720"/>
        <w:jc w:val="both"/>
        <w:rPr>
          <w:rFonts w:ascii="Arial" w:hAnsi="Arial" w:cs="Arial"/>
          <w:color w:val="000000"/>
          <w:lang w:val="sr-Latn-CS"/>
        </w:rPr>
      </w:pPr>
      <w:r w:rsidRPr="00924D28">
        <w:rPr>
          <w:rFonts w:ascii="Arial" w:hAnsi="Arial" w:cs="Arial"/>
          <w:color w:val="000000"/>
          <w:lang w:val="sr-Latn-CS"/>
        </w:rPr>
        <w:t>Svakoj kvalifikaciji se dodjeljuje re</w:t>
      </w:r>
      <w:r>
        <w:rPr>
          <w:rFonts w:ascii="Arial" w:hAnsi="Arial" w:cs="Arial"/>
          <w:color w:val="000000"/>
          <w:lang w:val="sr-Latn-CS"/>
        </w:rPr>
        <w:t>ferentni kod,</w:t>
      </w:r>
      <w:r w:rsidRPr="00924D28">
        <w:rPr>
          <w:rFonts w:ascii="Arial" w:hAnsi="Arial" w:cs="Arial"/>
          <w:color w:val="000000"/>
          <w:lang w:val="sr-Latn-CS"/>
        </w:rPr>
        <w:t xml:space="preserve"> u skladu sa stavom 1 ovog člana.</w:t>
      </w:r>
    </w:p>
    <w:p w:rsidR="00657691" w:rsidRDefault="00657691" w:rsidP="003A1B74">
      <w:pPr>
        <w:jc w:val="both"/>
        <w:rPr>
          <w:rFonts w:ascii="Arial" w:hAnsi="Arial" w:cs="Arial"/>
          <w:color w:val="000000"/>
          <w:lang w:val="sr-Latn-CS"/>
        </w:rPr>
      </w:pPr>
    </w:p>
    <w:p w:rsidR="00657691" w:rsidRDefault="00657691" w:rsidP="00813724">
      <w:pPr>
        <w:ind w:firstLine="720"/>
        <w:jc w:val="both"/>
        <w:rPr>
          <w:rFonts w:ascii="Arial" w:hAnsi="Arial" w:cs="Arial"/>
          <w:color w:val="000000"/>
          <w:lang w:val="sr-Latn-CS"/>
        </w:rPr>
      </w:pPr>
      <w:r w:rsidRPr="00924D28">
        <w:rPr>
          <w:rFonts w:ascii="Arial" w:hAnsi="Arial" w:cs="Arial"/>
          <w:color w:val="000000"/>
          <w:lang w:val="sr-Latn-CS"/>
        </w:rPr>
        <w:t xml:space="preserve">Na osnovu dodijeljenog referentnog koda kvalifikacija se unosi u informacioni sistem. </w:t>
      </w:r>
    </w:p>
    <w:p w:rsidR="00657691" w:rsidRDefault="00657691" w:rsidP="003A1B74">
      <w:pPr>
        <w:jc w:val="both"/>
        <w:rPr>
          <w:rFonts w:ascii="Arial" w:hAnsi="Arial" w:cs="Arial"/>
          <w:color w:val="000000"/>
          <w:lang w:val="sr-Latn-CS"/>
        </w:rPr>
      </w:pPr>
    </w:p>
    <w:p w:rsidR="00657691" w:rsidRPr="00924D28" w:rsidRDefault="00657691" w:rsidP="00813724">
      <w:pPr>
        <w:ind w:firstLine="720"/>
        <w:jc w:val="both"/>
        <w:rPr>
          <w:rFonts w:ascii="Arial" w:hAnsi="Arial" w:cs="Arial"/>
          <w:color w:val="000000"/>
          <w:lang w:val="sr-Latn-CS"/>
        </w:rPr>
      </w:pPr>
      <w:r>
        <w:rPr>
          <w:rFonts w:ascii="Arial" w:hAnsi="Arial" w:cs="Arial"/>
          <w:color w:val="000000"/>
          <w:lang w:val="sr-Latn-CS"/>
        </w:rPr>
        <w:t>Način dod</w:t>
      </w:r>
      <w:r w:rsidRPr="00924D28">
        <w:rPr>
          <w:rFonts w:ascii="Arial" w:hAnsi="Arial" w:cs="Arial"/>
          <w:color w:val="000000"/>
          <w:lang w:val="sr-Latn-CS"/>
        </w:rPr>
        <w:t>jelj</w:t>
      </w:r>
      <w:r>
        <w:rPr>
          <w:rFonts w:ascii="Arial" w:hAnsi="Arial" w:cs="Arial"/>
          <w:color w:val="000000"/>
          <w:lang w:val="sr-Latn-CS"/>
        </w:rPr>
        <w:t xml:space="preserve">ivanja </w:t>
      </w:r>
      <w:r w:rsidRPr="00924D28">
        <w:rPr>
          <w:rFonts w:ascii="Arial" w:hAnsi="Arial" w:cs="Arial"/>
          <w:color w:val="000000"/>
          <w:lang w:val="sr-Latn-CS"/>
        </w:rPr>
        <w:t>referentnog koda kvalifikacij</w:t>
      </w:r>
      <w:r>
        <w:rPr>
          <w:rFonts w:ascii="Arial" w:hAnsi="Arial" w:cs="Arial"/>
          <w:color w:val="000000"/>
          <w:lang w:val="sr-Latn-CS"/>
        </w:rPr>
        <w:t xml:space="preserve">e utvrđuje se u skladu sa metodološkim dokumentom, kojeg donosi  Savjet za kvalifikacije. </w:t>
      </w:r>
    </w:p>
    <w:p w:rsidR="00657691" w:rsidRDefault="00657691" w:rsidP="003A1B74">
      <w:pPr>
        <w:jc w:val="both"/>
        <w:rPr>
          <w:rFonts w:ascii="Arial" w:hAnsi="Arial" w:cs="Arial"/>
          <w:color w:val="000000"/>
          <w:lang w:val="sr-Latn-CS"/>
        </w:rPr>
      </w:pPr>
    </w:p>
    <w:p w:rsidR="00657691" w:rsidRPr="00924D28" w:rsidRDefault="00657691" w:rsidP="00813724">
      <w:pPr>
        <w:ind w:firstLine="720"/>
        <w:jc w:val="both"/>
        <w:rPr>
          <w:rFonts w:ascii="Arial" w:hAnsi="Arial" w:cs="Arial"/>
          <w:color w:val="000000"/>
          <w:lang w:val="sr-Latn-CS"/>
        </w:rPr>
      </w:pPr>
      <w:r>
        <w:rPr>
          <w:rFonts w:ascii="Arial" w:hAnsi="Arial" w:cs="Arial"/>
          <w:color w:val="000000"/>
          <w:lang w:val="sr-Latn-CS"/>
        </w:rPr>
        <w:t>P</w:t>
      </w:r>
      <w:r w:rsidRPr="00924D28">
        <w:rPr>
          <w:rFonts w:ascii="Arial" w:hAnsi="Arial" w:cs="Arial"/>
          <w:color w:val="000000"/>
          <w:lang w:val="sr-Latn-CS"/>
        </w:rPr>
        <w:t>ostu</w:t>
      </w:r>
      <w:r>
        <w:rPr>
          <w:rFonts w:ascii="Arial" w:hAnsi="Arial" w:cs="Arial"/>
          <w:color w:val="000000"/>
          <w:lang w:val="sr-Latn-CS"/>
        </w:rPr>
        <w:t>pke dodjeljivanja i unošenja</w:t>
      </w:r>
      <w:r w:rsidRPr="00924D28">
        <w:rPr>
          <w:rFonts w:ascii="Arial" w:hAnsi="Arial" w:cs="Arial"/>
          <w:color w:val="000000"/>
          <w:lang w:val="sr-Latn-CS"/>
        </w:rPr>
        <w:t xml:space="preserve"> referentnog koda u informacioni sistem </w:t>
      </w:r>
      <w:r>
        <w:rPr>
          <w:rFonts w:ascii="Arial" w:hAnsi="Arial" w:cs="Arial"/>
          <w:color w:val="000000"/>
          <w:lang w:val="sr-Latn-CS"/>
        </w:rPr>
        <w:t>uređuje MONSTAT u skladu sa svojim aktom.</w:t>
      </w:r>
    </w:p>
    <w:p w:rsidR="00657691" w:rsidRDefault="00657691" w:rsidP="00683E64">
      <w:pPr>
        <w:rPr>
          <w:rFonts w:ascii="Arial" w:hAnsi="Arial" w:cs="Arial"/>
          <w:lang w:val="sr-Latn-CS"/>
        </w:rPr>
      </w:pPr>
    </w:p>
    <w:p w:rsidR="00657691" w:rsidRPr="00924D28" w:rsidRDefault="00657691" w:rsidP="00427D96">
      <w:pPr>
        <w:jc w:val="center"/>
        <w:rPr>
          <w:rFonts w:ascii="Arial" w:hAnsi="Arial" w:cs="Arial"/>
          <w:b/>
          <w:bCs/>
          <w:color w:val="000000"/>
          <w:lang w:val="sr-Latn-CS"/>
        </w:rPr>
      </w:pPr>
    </w:p>
    <w:p w:rsidR="00657691" w:rsidRPr="00E02B26" w:rsidRDefault="00657691" w:rsidP="00427D96">
      <w:pPr>
        <w:jc w:val="center"/>
        <w:rPr>
          <w:rFonts w:ascii="Arial" w:hAnsi="Arial" w:cs="Arial"/>
          <w:b/>
          <w:bCs/>
          <w:color w:val="000000"/>
          <w:lang w:val="sr-Latn-CS"/>
        </w:rPr>
      </w:pPr>
      <w:r>
        <w:rPr>
          <w:rFonts w:ascii="Arial" w:hAnsi="Arial" w:cs="Arial"/>
          <w:b/>
          <w:bCs/>
          <w:color w:val="000000"/>
          <w:lang w:val="sr-Latn-CS"/>
        </w:rPr>
        <w:t xml:space="preserve">5. </w:t>
      </w:r>
      <w:r w:rsidRPr="00E02B26">
        <w:rPr>
          <w:rFonts w:ascii="Arial" w:hAnsi="Arial" w:cs="Arial"/>
          <w:b/>
          <w:bCs/>
          <w:color w:val="000000"/>
          <w:lang w:val="sr-Latn-CS"/>
        </w:rPr>
        <w:t>Razvoj kvalifikacija</w:t>
      </w:r>
    </w:p>
    <w:p w:rsidR="00657691" w:rsidRDefault="00657691" w:rsidP="00427D96">
      <w:pPr>
        <w:jc w:val="center"/>
        <w:rPr>
          <w:rFonts w:ascii="Arial" w:hAnsi="Arial" w:cs="Arial"/>
          <w:color w:val="000000"/>
          <w:lang w:val="sr-Latn-CS"/>
        </w:rPr>
      </w:pPr>
    </w:p>
    <w:p w:rsidR="00657691" w:rsidRPr="00813724" w:rsidRDefault="00657691" w:rsidP="00DA0FEF">
      <w:pPr>
        <w:jc w:val="center"/>
        <w:rPr>
          <w:rFonts w:ascii="Arial" w:hAnsi="Arial" w:cs="Arial"/>
          <w:b/>
          <w:bCs/>
          <w:color w:val="000000"/>
          <w:lang w:val="sr-Latn-CS"/>
        </w:rPr>
      </w:pPr>
      <w:r w:rsidRPr="00813724">
        <w:rPr>
          <w:rFonts w:ascii="Arial" w:hAnsi="Arial" w:cs="Arial"/>
          <w:b/>
          <w:bCs/>
          <w:color w:val="000000"/>
          <w:lang w:val="sr-Latn-CS"/>
        </w:rPr>
        <w:t>Član 22</w:t>
      </w:r>
    </w:p>
    <w:p w:rsidR="00657691" w:rsidRPr="007A5D89" w:rsidRDefault="00657691" w:rsidP="00813724">
      <w:pPr>
        <w:ind w:firstLine="720"/>
        <w:jc w:val="both"/>
        <w:rPr>
          <w:rFonts w:ascii="Arial" w:hAnsi="Arial" w:cs="Arial"/>
          <w:lang w:val="sr-Latn-CS"/>
        </w:rPr>
      </w:pPr>
      <w:r w:rsidRPr="007A5D89">
        <w:rPr>
          <w:rFonts w:ascii="Arial" w:hAnsi="Arial" w:cs="Arial"/>
          <w:lang w:val="sr-Latn-CS"/>
        </w:rPr>
        <w:t>Po odluci nadležnog savjeta Centar za stručno obrazovanje i Zavod za školstvo razvijaju kvalifikacije od I do V nivo</w:t>
      </w:r>
      <w:r>
        <w:rPr>
          <w:rFonts w:ascii="Arial" w:hAnsi="Arial" w:cs="Arial"/>
          <w:lang w:val="sr-Latn-CS"/>
        </w:rPr>
        <w:t xml:space="preserve">a. </w:t>
      </w:r>
    </w:p>
    <w:p w:rsidR="00657691" w:rsidRDefault="00657691" w:rsidP="00E02B26">
      <w:pPr>
        <w:jc w:val="both"/>
        <w:rPr>
          <w:rFonts w:ascii="Arial" w:hAnsi="Arial" w:cs="Arial"/>
          <w:color w:val="000000"/>
          <w:lang w:val="sr-Latn-CS"/>
        </w:rPr>
      </w:pPr>
    </w:p>
    <w:p w:rsidR="00657691" w:rsidRPr="00DC0744" w:rsidRDefault="00657691" w:rsidP="00813724">
      <w:pPr>
        <w:ind w:firstLine="720"/>
        <w:jc w:val="both"/>
        <w:rPr>
          <w:rFonts w:ascii="Arial" w:hAnsi="Arial" w:cs="Arial"/>
          <w:color w:val="FF6600"/>
          <w:lang w:val="sr-Latn-CS"/>
        </w:rPr>
      </w:pPr>
      <w:r>
        <w:rPr>
          <w:rFonts w:ascii="Arial" w:hAnsi="Arial" w:cs="Arial"/>
          <w:color w:val="000000"/>
          <w:lang w:val="sr-Latn-CS"/>
        </w:rPr>
        <w:t>Programe za sticanje kvalifikacije od VI do VIII nivoa obrazovanja razvijaju ustanove visokog obrazovanja i dostavljaju na postupak akreditacije Savjetu za visoko obrazovanje.</w:t>
      </w:r>
    </w:p>
    <w:p w:rsidR="00657691" w:rsidRDefault="00657691" w:rsidP="00D20E98">
      <w:pPr>
        <w:jc w:val="both"/>
        <w:rPr>
          <w:rFonts w:ascii="Arial" w:hAnsi="Arial" w:cs="Arial"/>
          <w:b/>
          <w:bCs/>
          <w:color w:val="FF0000"/>
          <w:lang w:val="sr-Latn-CS"/>
        </w:rPr>
      </w:pPr>
    </w:p>
    <w:p w:rsidR="00657691" w:rsidRPr="00D20E98" w:rsidRDefault="00657691" w:rsidP="00813724">
      <w:pPr>
        <w:ind w:firstLine="720"/>
        <w:jc w:val="both"/>
        <w:rPr>
          <w:rFonts w:ascii="Arial" w:hAnsi="Arial" w:cs="Arial"/>
          <w:color w:val="000000"/>
          <w:lang w:val="sr-Latn-CS"/>
        </w:rPr>
      </w:pPr>
      <w:r>
        <w:rPr>
          <w:rFonts w:ascii="Arial" w:hAnsi="Arial" w:cs="Arial"/>
          <w:color w:val="000000"/>
          <w:lang w:val="sr-Latn-CS"/>
        </w:rPr>
        <w:t>Stručne k</w:t>
      </w:r>
      <w:r w:rsidRPr="00D20E98">
        <w:rPr>
          <w:rFonts w:ascii="Arial" w:hAnsi="Arial" w:cs="Arial"/>
          <w:color w:val="000000"/>
          <w:lang w:val="sr-Latn-CS"/>
        </w:rPr>
        <w:t>valifikacije od VI do VIII nivoa razvijaju ustanove visokog obrazovanja na pr</w:t>
      </w:r>
      <w:r>
        <w:rPr>
          <w:rFonts w:ascii="Arial" w:hAnsi="Arial" w:cs="Arial"/>
          <w:color w:val="000000"/>
          <w:lang w:val="sr-Latn-CS"/>
        </w:rPr>
        <w:t>ij</w:t>
      </w:r>
      <w:r w:rsidRPr="00D20E98">
        <w:rPr>
          <w:rFonts w:ascii="Arial" w:hAnsi="Arial" w:cs="Arial"/>
          <w:color w:val="000000"/>
          <w:lang w:val="sr-Latn-CS"/>
        </w:rPr>
        <w:t>edlog odgovarajućih sek</w:t>
      </w:r>
      <w:r>
        <w:rPr>
          <w:rFonts w:ascii="Arial" w:hAnsi="Arial" w:cs="Arial"/>
          <w:color w:val="000000"/>
          <w:lang w:val="sr-Latn-CS"/>
        </w:rPr>
        <w:t>torskih komisija i podnose Savjetu za kvalifikacije</w:t>
      </w:r>
      <w:r w:rsidRPr="00D20E98">
        <w:rPr>
          <w:rFonts w:ascii="Arial" w:hAnsi="Arial" w:cs="Arial"/>
          <w:color w:val="000000"/>
          <w:lang w:val="sr-Latn-CS"/>
        </w:rPr>
        <w:t xml:space="preserve"> </w:t>
      </w:r>
      <w:r>
        <w:rPr>
          <w:rFonts w:ascii="Arial" w:hAnsi="Arial" w:cs="Arial"/>
          <w:color w:val="000000"/>
          <w:lang w:val="sr-Latn-CS"/>
        </w:rPr>
        <w:t>n</w:t>
      </w:r>
      <w:r w:rsidRPr="00D20E98">
        <w:rPr>
          <w:rFonts w:ascii="Arial" w:hAnsi="Arial" w:cs="Arial"/>
          <w:color w:val="000000"/>
          <w:lang w:val="sr-Latn-CS"/>
        </w:rPr>
        <w:t xml:space="preserve">a </w:t>
      </w:r>
      <w:r w:rsidRPr="00DC22BB">
        <w:rPr>
          <w:rFonts w:ascii="Arial" w:hAnsi="Arial" w:cs="Arial"/>
          <w:color w:val="000000"/>
          <w:lang w:val="sr-Latn-CS"/>
        </w:rPr>
        <w:t>konačno vrednovanje.</w:t>
      </w:r>
    </w:p>
    <w:p w:rsidR="00657691" w:rsidRPr="008B7908" w:rsidRDefault="00657691" w:rsidP="008B7908">
      <w:pPr>
        <w:jc w:val="both"/>
        <w:rPr>
          <w:rFonts w:ascii="Arial" w:hAnsi="Arial" w:cs="Arial"/>
          <w:color w:val="FF0000"/>
          <w:lang w:val="sr-Latn-CS"/>
        </w:rPr>
      </w:pPr>
    </w:p>
    <w:p w:rsidR="00657691" w:rsidRDefault="00657691" w:rsidP="00813724">
      <w:pPr>
        <w:ind w:firstLine="720"/>
        <w:jc w:val="both"/>
        <w:rPr>
          <w:rFonts w:ascii="Arial" w:hAnsi="Arial" w:cs="Arial"/>
          <w:b/>
          <w:bCs/>
          <w:lang w:val="sr-Latn-CS"/>
        </w:rPr>
      </w:pPr>
      <w:r>
        <w:rPr>
          <w:rFonts w:ascii="Arial" w:hAnsi="Arial" w:cs="Arial"/>
          <w:color w:val="000000"/>
          <w:lang w:val="sr-Latn-CS"/>
        </w:rPr>
        <w:t xml:space="preserve">Procedure razvoja kvalifikacija iz st. 1,2 i 3 ovog člana, uređuju se posebnim propisima za određeni sektor kvalifikacije. </w:t>
      </w:r>
      <w:r w:rsidRPr="00924D28">
        <w:rPr>
          <w:rFonts w:ascii="Arial" w:hAnsi="Arial" w:cs="Arial"/>
          <w:b/>
          <w:bCs/>
          <w:lang w:val="sr-Latn-CS"/>
        </w:rPr>
        <w:t xml:space="preserve"> </w:t>
      </w:r>
    </w:p>
    <w:p w:rsidR="00657691" w:rsidRPr="00551927" w:rsidRDefault="00657691" w:rsidP="006A5472">
      <w:pPr>
        <w:jc w:val="both"/>
        <w:rPr>
          <w:rFonts w:ascii="Arial" w:hAnsi="Arial" w:cs="Arial"/>
          <w:b/>
          <w:bCs/>
          <w:color w:val="FF0000"/>
          <w:lang w:val="sr-Latn-CS"/>
        </w:rPr>
      </w:pPr>
    </w:p>
    <w:p w:rsidR="00657691" w:rsidRDefault="00657691" w:rsidP="006A5472">
      <w:pPr>
        <w:jc w:val="both"/>
        <w:rPr>
          <w:rFonts w:ascii="Arial" w:hAnsi="Arial" w:cs="Arial"/>
          <w:b/>
          <w:bCs/>
          <w:lang w:val="sr-Latn-CS"/>
        </w:rPr>
      </w:pPr>
    </w:p>
    <w:p w:rsidR="00657691" w:rsidRPr="00924D28" w:rsidRDefault="00657691" w:rsidP="00427D96">
      <w:pPr>
        <w:jc w:val="center"/>
        <w:rPr>
          <w:rFonts w:ascii="Arial" w:hAnsi="Arial" w:cs="Arial"/>
          <w:b/>
          <w:bCs/>
          <w:lang w:val="sr-Latn-CS"/>
        </w:rPr>
      </w:pPr>
      <w:r>
        <w:rPr>
          <w:rFonts w:ascii="Arial" w:hAnsi="Arial" w:cs="Arial"/>
          <w:b/>
          <w:bCs/>
          <w:lang w:val="sr-Latn-CS"/>
        </w:rPr>
        <w:t>6. Obezbjeđivanje i unapređivanje</w:t>
      </w:r>
      <w:r w:rsidRPr="00924D28">
        <w:rPr>
          <w:rFonts w:ascii="Arial" w:hAnsi="Arial" w:cs="Arial"/>
          <w:b/>
          <w:bCs/>
          <w:lang w:val="sr-Latn-CS"/>
        </w:rPr>
        <w:t xml:space="preserve"> kvaliteta</w:t>
      </w:r>
    </w:p>
    <w:p w:rsidR="00657691" w:rsidRPr="00924D28" w:rsidRDefault="00657691" w:rsidP="00427D96">
      <w:pPr>
        <w:jc w:val="center"/>
        <w:rPr>
          <w:rFonts w:ascii="Arial" w:hAnsi="Arial" w:cs="Arial"/>
          <w:color w:val="FF0000"/>
          <w:lang w:val="sr-Latn-CS"/>
        </w:rPr>
      </w:pPr>
    </w:p>
    <w:p w:rsidR="00657691" w:rsidRPr="00DA0FEF" w:rsidRDefault="00657691" w:rsidP="00DA0FEF">
      <w:pPr>
        <w:tabs>
          <w:tab w:val="left" w:pos="1190"/>
        </w:tabs>
        <w:jc w:val="center"/>
        <w:rPr>
          <w:rFonts w:ascii="Arial" w:hAnsi="Arial" w:cs="Arial"/>
          <w:b/>
          <w:bCs/>
          <w:lang w:val="sr-Latn-CS"/>
        </w:rPr>
      </w:pPr>
      <w:r w:rsidRPr="00813724">
        <w:rPr>
          <w:rFonts w:ascii="Arial" w:hAnsi="Arial" w:cs="Arial"/>
          <w:b/>
          <w:bCs/>
          <w:lang w:val="sr-Latn-CS"/>
        </w:rPr>
        <w:t>Član 23</w:t>
      </w:r>
    </w:p>
    <w:p w:rsidR="00657691" w:rsidRDefault="00657691" w:rsidP="00813724">
      <w:pPr>
        <w:ind w:firstLine="540"/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 xml:space="preserve">Utvrđivanje standarda i </w:t>
      </w:r>
      <w:r w:rsidRPr="00924D28">
        <w:rPr>
          <w:rFonts w:ascii="Arial" w:hAnsi="Arial" w:cs="Arial"/>
          <w:lang w:val="sr-Latn-CS"/>
        </w:rPr>
        <w:t xml:space="preserve"> procedure </w:t>
      </w:r>
      <w:r>
        <w:rPr>
          <w:rFonts w:ascii="Arial" w:hAnsi="Arial" w:cs="Arial"/>
          <w:lang w:val="sr-Latn-CS"/>
        </w:rPr>
        <w:t>obezbjeđivanja i unapređivanje kvaliteta sprovode</w:t>
      </w:r>
      <w:r w:rsidRPr="00924D28">
        <w:rPr>
          <w:rFonts w:ascii="Arial" w:hAnsi="Arial" w:cs="Arial"/>
          <w:lang w:val="sr-Latn-CS"/>
        </w:rPr>
        <w:t xml:space="preserve"> se u</w:t>
      </w:r>
      <w:r>
        <w:rPr>
          <w:rFonts w:ascii="Arial" w:hAnsi="Arial" w:cs="Arial"/>
          <w:lang w:val="sr-Latn-CS"/>
        </w:rPr>
        <w:t xml:space="preserve"> skladu sa posebnim </w:t>
      </w:r>
      <w:r w:rsidRPr="00924D28">
        <w:rPr>
          <w:rFonts w:ascii="Arial" w:hAnsi="Arial" w:cs="Arial"/>
          <w:lang w:val="sr-Latn-CS"/>
        </w:rPr>
        <w:t>propisima</w:t>
      </w:r>
      <w:r>
        <w:rPr>
          <w:rFonts w:ascii="Arial" w:hAnsi="Arial" w:cs="Arial"/>
          <w:lang w:val="sr-Latn-CS"/>
        </w:rPr>
        <w:t xml:space="preserve"> koji uređuju</w:t>
      </w:r>
      <w:r w:rsidRPr="00924D28">
        <w:rPr>
          <w:rFonts w:ascii="Arial" w:hAnsi="Arial" w:cs="Arial"/>
          <w:lang w:val="sr-Latn-CS"/>
        </w:rPr>
        <w:t>:</w:t>
      </w:r>
    </w:p>
    <w:p w:rsidR="00657691" w:rsidRPr="00924D28" w:rsidRDefault="00657691" w:rsidP="00E02B26">
      <w:pPr>
        <w:jc w:val="both"/>
        <w:rPr>
          <w:rFonts w:ascii="Arial" w:hAnsi="Arial" w:cs="Arial"/>
          <w:lang w:val="sr-Latn-CS"/>
        </w:rPr>
      </w:pPr>
    </w:p>
    <w:p w:rsidR="00657691" w:rsidRPr="00924D28" w:rsidRDefault="00657691" w:rsidP="00E02B26">
      <w:pPr>
        <w:numPr>
          <w:ilvl w:val="0"/>
          <w:numId w:val="13"/>
        </w:numPr>
        <w:jc w:val="both"/>
        <w:rPr>
          <w:rFonts w:ascii="Arial" w:hAnsi="Arial" w:cs="Arial"/>
          <w:lang w:val="sr-Latn-CS"/>
        </w:rPr>
      </w:pPr>
      <w:r w:rsidRPr="00924D28">
        <w:rPr>
          <w:rFonts w:ascii="Arial" w:hAnsi="Arial" w:cs="Arial"/>
          <w:lang w:val="sr-Latn-CS"/>
        </w:rPr>
        <w:t>vrednovanje kvalifik</w:t>
      </w:r>
      <w:r>
        <w:rPr>
          <w:rFonts w:ascii="Arial" w:hAnsi="Arial" w:cs="Arial"/>
          <w:lang w:val="sr-Latn-CS"/>
        </w:rPr>
        <w:t>acije;</w:t>
      </w:r>
    </w:p>
    <w:p w:rsidR="00657691" w:rsidRPr="00924D28" w:rsidRDefault="00657691" w:rsidP="00E02B26">
      <w:pPr>
        <w:numPr>
          <w:ilvl w:val="0"/>
          <w:numId w:val="13"/>
        </w:numPr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akreditaciju i licenciranje</w:t>
      </w:r>
      <w:r w:rsidRPr="00924D28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 xml:space="preserve">i ocjenu obrazovne ustanove, odnosno organizatora obrazovanja; </w:t>
      </w:r>
    </w:p>
    <w:p w:rsidR="00657691" w:rsidRPr="00924D28" w:rsidRDefault="00657691" w:rsidP="00E02B26">
      <w:pPr>
        <w:numPr>
          <w:ilvl w:val="0"/>
          <w:numId w:val="13"/>
        </w:numPr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nastavu</w:t>
      </w:r>
      <w:r w:rsidRPr="00924D28">
        <w:rPr>
          <w:rFonts w:ascii="Arial" w:hAnsi="Arial" w:cs="Arial"/>
          <w:lang w:val="sr-Latn-CS"/>
        </w:rPr>
        <w:t>/učenje</w:t>
      </w:r>
      <w:r>
        <w:rPr>
          <w:rFonts w:ascii="Arial" w:hAnsi="Arial" w:cs="Arial"/>
          <w:lang w:val="sr-Latn-CS"/>
        </w:rPr>
        <w:t>;</w:t>
      </w:r>
    </w:p>
    <w:p w:rsidR="00657691" w:rsidRPr="00924D28" w:rsidRDefault="00657691" w:rsidP="00E02B26">
      <w:pPr>
        <w:numPr>
          <w:ilvl w:val="0"/>
          <w:numId w:val="13"/>
        </w:numPr>
        <w:rPr>
          <w:rFonts w:ascii="Arial" w:hAnsi="Arial" w:cs="Arial"/>
          <w:lang w:val="sr-Latn-CS"/>
        </w:rPr>
      </w:pPr>
      <w:r w:rsidRPr="00924D28">
        <w:rPr>
          <w:rFonts w:ascii="Arial" w:hAnsi="Arial" w:cs="Arial"/>
          <w:lang w:val="sr-Latn-CS"/>
        </w:rPr>
        <w:t>ocjenj</w:t>
      </w:r>
      <w:r>
        <w:rPr>
          <w:rFonts w:ascii="Arial" w:hAnsi="Arial" w:cs="Arial"/>
          <w:lang w:val="sr-Latn-CS"/>
        </w:rPr>
        <w:t>i</w:t>
      </w:r>
      <w:r w:rsidRPr="00924D28">
        <w:rPr>
          <w:rFonts w:ascii="Arial" w:hAnsi="Arial" w:cs="Arial"/>
          <w:lang w:val="sr-Latn-CS"/>
        </w:rPr>
        <w:t>vanje učenika</w:t>
      </w:r>
      <w:r>
        <w:rPr>
          <w:rFonts w:ascii="Arial" w:hAnsi="Arial" w:cs="Arial"/>
          <w:lang w:val="sr-Latn-CS"/>
        </w:rPr>
        <w:t>, odnosno polaznika;</w:t>
      </w:r>
    </w:p>
    <w:p w:rsidR="00657691" w:rsidRPr="00924D28" w:rsidRDefault="00657691" w:rsidP="00E02B26">
      <w:pPr>
        <w:numPr>
          <w:ilvl w:val="0"/>
          <w:numId w:val="13"/>
        </w:numPr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akreditaciju</w:t>
      </w:r>
      <w:r w:rsidRPr="00924D28">
        <w:rPr>
          <w:rFonts w:ascii="Arial" w:hAnsi="Arial" w:cs="Arial"/>
          <w:lang w:val="sr-Latn-CS"/>
        </w:rPr>
        <w:t xml:space="preserve"> nadležnih tijela</w:t>
      </w:r>
      <w:r>
        <w:rPr>
          <w:rFonts w:ascii="Arial" w:hAnsi="Arial" w:cs="Arial"/>
          <w:lang w:val="sr-Latn-CS"/>
        </w:rPr>
        <w:t>;</w:t>
      </w:r>
    </w:p>
    <w:p w:rsidR="00657691" w:rsidRDefault="00657691" w:rsidP="00C03CEE">
      <w:pPr>
        <w:numPr>
          <w:ilvl w:val="0"/>
          <w:numId w:val="13"/>
        </w:numPr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 xml:space="preserve">izdavanje sertifikata; </w:t>
      </w:r>
    </w:p>
    <w:p w:rsidR="00657691" w:rsidRPr="00C03CEE" w:rsidRDefault="00657691" w:rsidP="00C03CEE">
      <w:pPr>
        <w:numPr>
          <w:ilvl w:val="0"/>
          <w:numId w:val="13"/>
        </w:numPr>
        <w:rPr>
          <w:rFonts w:ascii="Arial" w:hAnsi="Arial" w:cs="Arial"/>
          <w:lang w:val="sr-Latn-CS"/>
        </w:rPr>
      </w:pPr>
      <w:r w:rsidRPr="00C03CEE">
        <w:rPr>
          <w:rFonts w:ascii="Arial" w:hAnsi="Arial" w:cs="Arial"/>
          <w:lang w:val="sr-Latn-CS"/>
        </w:rPr>
        <w:t>evaluaciju</w:t>
      </w:r>
      <w:r>
        <w:rPr>
          <w:rFonts w:ascii="Arial" w:hAnsi="Arial" w:cs="Arial"/>
          <w:lang w:val="sr-Latn-CS"/>
        </w:rPr>
        <w:t>;</w:t>
      </w:r>
      <w:r w:rsidRPr="00C03CEE">
        <w:rPr>
          <w:rFonts w:ascii="Arial" w:hAnsi="Arial" w:cs="Arial"/>
          <w:lang w:val="sr-Latn-CS"/>
        </w:rPr>
        <w:t xml:space="preserve">  i</w:t>
      </w:r>
    </w:p>
    <w:p w:rsidR="00657691" w:rsidRPr="00924D28" w:rsidRDefault="00657691" w:rsidP="00C03CEE">
      <w:pPr>
        <w:numPr>
          <w:ilvl w:val="0"/>
          <w:numId w:val="13"/>
        </w:numPr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javno objavljivanje.</w:t>
      </w:r>
    </w:p>
    <w:p w:rsidR="00657691" w:rsidRDefault="00657691" w:rsidP="00B2273D">
      <w:pPr>
        <w:rPr>
          <w:rFonts w:ascii="Arial" w:hAnsi="Arial" w:cs="Arial"/>
          <w:lang w:val="sr-Latn-CS"/>
        </w:rPr>
      </w:pPr>
    </w:p>
    <w:p w:rsidR="00657691" w:rsidRPr="00B2273D" w:rsidRDefault="00657691" w:rsidP="00427D96">
      <w:pPr>
        <w:jc w:val="center"/>
        <w:rPr>
          <w:rFonts w:ascii="Arial" w:hAnsi="Arial" w:cs="Arial"/>
          <w:b/>
          <w:bCs/>
          <w:lang w:val="sr-Latn-CS"/>
        </w:rPr>
      </w:pPr>
      <w:r w:rsidRPr="00B2273D">
        <w:rPr>
          <w:rFonts w:ascii="Arial" w:hAnsi="Arial" w:cs="Arial"/>
          <w:b/>
          <w:bCs/>
          <w:lang w:val="sr-Latn-CS"/>
        </w:rPr>
        <w:t>Pojmovnik</w:t>
      </w:r>
    </w:p>
    <w:p w:rsidR="00657691" w:rsidRDefault="00657691" w:rsidP="00683E64">
      <w:pPr>
        <w:rPr>
          <w:rFonts w:ascii="Arial" w:hAnsi="Arial" w:cs="Arial"/>
          <w:lang w:val="sr-Latn-CS"/>
        </w:rPr>
      </w:pPr>
    </w:p>
    <w:p w:rsidR="00657691" w:rsidRPr="00D46DFC" w:rsidRDefault="00657691" w:rsidP="00D46DFC">
      <w:pPr>
        <w:jc w:val="center"/>
        <w:rPr>
          <w:rFonts w:ascii="Arial" w:hAnsi="Arial" w:cs="Arial"/>
          <w:b/>
          <w:bCs/>
          <w:lang w:val="sr-Latn-CS"/>
        </w:rPr>
      </w:pPr>
      <w:r w:rsidRPr="00813724">
        <w:rPr>
          <w:rFonts w:ascii="Arial" w:hAnsi="Arial" w:cs="Arial"/>
          <w:b/>
          <w:bCs/>
          <w:lang w:val="sr-Latn-CS"/>
        </w:rPr>
        <w:t>Član 24</w:t>
      </w:r>
    </w:p>
    <w:p w:rsidR="00657691" w:rsidRPr="00924D28" w:rsidRDefault="00657691" w:rsidP="00813724">
      <w:pPr>
        <w:ind w:firstLine="720"/>
        <w:jc w:val="both"/>
        <w:rPr>
          <w:rFonts w:ascii="Arial" w:hAnsi="Arial" w:cs="Arial"/>
          <w:lang w:val="sr-Latn-CS"/>
        </w:rPr>
      </w:pPr>
      <w:r w:rsidRPr="00924D28">
        <w:rPr>
          <w:rFonts w:ascii="Arial" w:hAnsi="Arial" w:cs="Arial"/>
          <w:b/>
          <w:bCs/>
          <w:lang w:val="sr-Latn-CS"/>
        </w:rPr>
        <w:t>Kvalifikacija</w:t>
      </w:r>
      <w:r>
        <w:rPr>
          <w:rFonts w:ascii="Arial" w:hAnsi="Arial" w:cs="Arial"/>
          <w:lang w:val="sr-Latn-CS"/>
        </w:rPr>
        <w:t xml:space="preserve"> je</w:t>
      </w:r>
      <w:r w:rsidRPr="00924D28">
        <w:rPr>
          <w:rFonts w:ascii="Arial" w:hAnsi="Arial" w:cs="Arial"/>
          <w:lang w:val="sr-Latn-CS"/>
        </w:rPr>
        <w:t xml:space="preserve"> ishod procesa provjere i vrednovanj</w:t>
      </w:r>
      <w:r>
        <w:rPr>
          <w:rFonts w:ascii="Arial" w:hAnsi="Arial" w:cs="Arial"/>
          <w:lang w:val="sr-Latn-CS"/>
        </w:rPr>
        <w:t>a</w:t>
      </w:r>
      <w:r w:rsidRPr="00924D28">
        <w:rPr>
          <w:rFonts w:ascii="Arial" w:hAnsi="Arial" w:cs="Arial"/>
          <w:lang w:val="sr-Latn-CS"/>
        </w:rPr>
        <w:t>, koja se dobija kada nadležna institucija utvrdi da je lice postiglo ishode učenja, u skladu sa postavljenim standardima.</w:t>
      </w:r>
    </w:p>
    <w:p w:rsidR="00657691" w:rsidRPr="00924D28" w:rsidRDefault="00657691" w:rsidP="00683E64">
      <w:pPr>
        <w:jc w:val="both"/>
        <w:rPr>
          <w:rFonts w:ascii="Arial" w:hAnsi="Arial" w:cs="Arial"/>
          <w:lang w:val="sr-Latn-CS"/>
        </w:rPr>
      </w:pPr>
    </w:p>
    <w:p w:rsidR="00657691" w:rsidRPr="00924D28" w:rsidRDefault="00657691" w:rsidP="00813724">
      <w:pPr>
        <w:ind w:firstLine="720"/>
        <w:jc w:val="both"/>
        <w:rPr>
          <w:rFonts w:ascii="Arial" w:hAnsi="Arial" w:cs="Arial"/>
          <w:lang w:val="sr-Latn-CS"/>
        </w:rPr>
      </w:pPr>
      <w:r w:rsidRPr="00F21A56">
        <w:rPr>
          <w:rFonts w:ascii="Arial" w:hAnsi="Arial" w:cs="Arial"/>
          <w:b/>
          <w:bCs/>
          <w:lang w:val="sl-SI"/>
        </w:rPr>
        <w:t>Stručna kvalifikacija</w:t>
      </w:r>
      <w:r w:rsidRPr="00924D28">
        <w:rPr>
          <w:rFonts w:ascii="Arial" w:hAnsi="Arial" w:cs="Arial"/>
          <w:lang w:val="sl-SI"/>
        </w:rPr>
        <w:t xml:space="preserve"> je formalno priznata stručna osposobljenost na određenom nivou zahtjevnosti, zasnovana na standardu zanimanja. </w:t>
      </w:r>
      <w:r w:rsidRPr="00924D28">
        <w:rPr>
          <w:rFonts w:ascii="Arial" w:hAnsi="Arial" w:cs="Arial"/>
          <w:lang w:val="sr-Latn-CS"/>
        </w:rPr>
        <w:t xml:space="preserve">Potvrđuje se sertifikatom, omogućava uključivanje na tržište rada i može biti uvažena u nastavku obrazovanja i sticanju kvalifikacije nivoa obrazovanja. </w:t>
      </w:r>
    </w:p>
    <w:p w:rsidR="00657691" w:rsidRPr="00924D28" w:rsidRDefault="00657691" w:rsidP="00683E64">
      <w:pPr>
        <w:jc w:val="both"/>
        <w:rPr>
          <w:rFonts w:ascii="Arial" w:hAnsi="Arial" w:cs="Arial"/>
          <w:lang w:val="sr-Latn-CS"/>
        </w:rPr>
      </w:pPr>
    </w:p>
    <w:p w:rsidR="00657691" w:rsidRPr="00924D28" w:rsidRDefault="00657691" w:rsidP="00813724">
      <w:pPr>
        <w:ind w:firstLine="720"/>
        <w:jc w:val="both"/>
        <w:rPr>
          <w:rFonts w:ascii="Arial" w:hAnsi="Arial" w:cs="Arial"/>
          <w:lang w:val="sr-Latn-CS"/>
        </w:rPr>
      </w:pPr>
      <w:r w:rsidRPr="00924D28">
        <w:rPr>
          <w:rFonts w:ascii="Arial" w:hAnsi="Arial" w:cs="Arial"/>
          <w:b/>
          <w:bCs/>
          <w:lang w:val="sr-Latn-CS"/>
        </w:rPr>
        <w:t>Ishodi učenja</w:t>
      </w:r>
      <w:r w:rsidRPr="00924D28">
        <w:rPr>
          <w:rFonts w:ascii="Arial" w:hAnsi="Arial" w:cs="Arial"/>
          <w:lang w:val="sr-Latn-CS"/>
        </w:rPr>
        <w:t xml:space="preserve"> su iskazi kojima se potvrđuje što osoba zna, </w:t>
      </w:r>
      <w:r>
        <w:rPr>
          <w:rFonts w:ascii="Arial" w:hAnsi="Arial" w:cs="Arial"/>
          <w:lang w:val="sr-Latn-CS"/>
        </w:rPr>
        <w:t>razumije i sposobna je da uradi</w:t>
      </w:r>
      <w:r w:rsidRPr="00924D28">
        <w:rPr>
          <w:rFonts w:ascii="Arial" w:hAnsi="Arial" w:cs="Arial"/>
          <w:lang w:val="sr-Latn-CS"/>
        </w:rPr>
        <w:t xml:space="preserve"> </w:t>
      </w:r>
      <w:r w:rsidRPr="00924D28">
        <w:rPr>
          <w:rFonts w:ascii="Arial" w:hAnsi="Arial" w:cs="Arial"/>
          <w:lang w:val="sl-SI"/>
        </w:rPr>
        <w:t>na kraju procesa učenja</w:t>
      </w:r>
      <w:r w:rsidRPr="00924D28">
        <w:rPr>
          <w:rFonts w:ascii="Arial" w:hAnsi="Arial" w:cs="Arial"/>
          <w:lang w:val="sr-Latn-CS"/>
        </w:rPr>
        <w:t xml:space="preserve">, bez obzira na način učenja, </w:t>
      </w:r>
      <w:r w:rsidRPr="00924D28">
        <w:rPr>
          <w:rFonts w:ascii="Arial" w:hAnsi="Arial" w:cs="Arial"/>
          <w:lang w:val="sl-SI"/>
        </w:rPr>
        <w:t>a definis</w:t>
      </w:r>
      <w:r>
        <w:rPr>
          <w:rFonts w:ascii="Arial" w:hAnsi="Arial" w:cs="Arial"/>
          <w:lang w:val="sl-SI"/>
        </w:rPr>
        <w:t>ani su kroz znanje, vještine i kompetencije</w:t>
      </w:r>
      <w:r w:rsidRPr="00924D28">
        <w:rPr>
          <w:rFonts w:ascii="Arial" w:hAnsi="Arial" w:cs="Arial"/>
          <w:lang w:val="sl-SI"/>
        </w:rPr>
        <w:t>.</w:t>
      </w:r>
      <w:r w:rsidRPr="00924D28">
        <w:rPr>
          <w:rFonts w:ascii="Arial" w:hAnsi="Arial" w:cs="Arial"/>
          <w:lang w:val="sr-Latn-CS"/>
        </w:rPr>
        <w:t xml:space="preserve"> </w:t>
      </w:r>
    </w:p>
    <w:p w:rsidR="00657691" w:rsidRPr="00924D28" w:rsidRDefault="00657691" w:rsidP="00683E64">
      <w:pPr>
        <w:pStyle w:val="Default"/>
        <w:jc w:val="both"/>
        <w:rPr>
          <w:rFonts w:cs="Times New Roman"/>
          <w:b/>
          <w:bCs/>
          <w:color w:val="auto"/>
          <w:lang w:val="sl-SI"/>
        </w:rPr>
      </w:pPr>
    </w:p>
    <w:p w:rsidR="00657691" w:rsidRPr="00924D28" w:rsidRDefault="00657691" w:rsidP="00813724">
      <w:pPr>
        <w:ind w:firstLine="720"/>
        <w:jc w:val="both"/>
        <w:rPr>
          <w:rFonts w:ascii="Arial" w:eastAsia="Batang" w:hAnsi="Arial" w:cs="Arial"/>
          <w:lang w:val="sr-Latn-CS"/>
        </w:rPr>
      </w:pPr>
      <w:r w:rsidRPr="00924D28">
        <w:rPr>
          <w:rFonts w:ascii="Arial" w:hAnsi="Arial" w:cs="Arial"/>
          <w:b/>
          <w:bCs/>
          <w:lang w:val="sl-SI"/>
        </w:rPr>
        <w:t xml:space="preserve">Opisi nivoa </w:t>
      </w:r>
      <w:r w:rsidRPr="00924D28">
        <w:rPr>
          <w:rFonts w:ascii="Arial" w:eastAsia="Batang" w:hAnsi="Arial" w:cs="Arial"/>
          <w:lang w:val="sr-Latn-CS"/>
        </w:rPr>
        <w:t xml:space="preserve">su mjerljivi pokazatelji složenosti znanja, vještina i kompetencija koje je lice steklo učenjem i dokazalo nakon postupka učenja. </w:t>
      </w:r>
    </w:p>
    <w:p w:rsidR="00657691" w:rsidRPr="00924D28" w:rsidRDefault="00657691" w:rsidP="00683E64">
      <w:pPr>
        <w:jc w:val="both"/>
        <w:rPr>
          <w:rFonts w:ascii="Arial" w:eastAsia="Batang" w:hAnsi="Arial"/>
          <w:lang w:val="sr-Latn-CS"/>
        </w:rPr>
      </w:pPr>
    </w:p>
    <w:p w:rsidR="00657691" w:rsidRPr="00924D28" w:rsidRDefault="00657691" w:rsidP="00813724">
      <w:pPr>
        <w:pStyle w:val="Prvipodnaslov"/>
        <w:ind w:firstLine="720"/>
        <w:rPr>
          <w:rFonts w:ascii="Arial" w:hAnsi="Arial" w:cs="Arial"/>
        </w:rPr>
      </w:pPr>
      <w:r w:rsidRPr="00924D28">
        <w:rPr>
          <w:rFonts w:ascii="Arial" w:hAnsi="Arial" w:cs="Arial"/>
          <w:b/>
          <w:bCs/>
        </w:rPr>
        <w:t>Znanje</w:t>
      </w:r>
      <w:r w:rsidRPr="00924D28">
        <w:rPr>
          <w:rFonts w:ascii="Arial" w:hAnsi="Arial" w:cs="Arial"/>
        </w:rPr>
        <w:t xml:space="preserve"> označava skup stečenih i povezanih informacija koje su rezultat učenja. To je skup podataka, načela, teorija i praksi koje su povezane sa područjem rada ili učenja. U kvalifikacionom okviru znanje je opisano kao teorijsko i/ili činjenično.</w:t>
      </w:r>
    </w:p>
    <w:p w:rsidR="00657691" w:rsidRPr="00924D28" w:rsidRDefault="00657691" w:rsidP="00683E64">
      <w:pPr>
        <w:jc w:val="both"/>
        <w:rPr>
          <w:rFonts w:ascii="Arial" w:hAnsi="Arial" w:cs="Arial"/>
          <w:b/>
          <w:bCs/>
          <w:lang w:val="sl-SI"/>
        </w:rPr>
      </w:pPr>
    </w:p>
    <w:p w:rsidR="00657691" w:rsidRPr="00924D28" w:rsidRDefault="00657691" w:rsidP="00813724">
      <w:pPr>
        <w:ind w:firstLine="720"/>
        <w:jc w:val="both"/>
        <w:rPr>
          <w:rFonts w:ascii="Arial" w:hAnsi="Arial" w:cs="Arial"/>
          <w:lang w:val="sl-SI"/>
        </w:rPr>
      </w:pPr>
      <w:r w:rsidRPr="00924D28">
        <w:rPr>
          <w:rFonts w:ascii="Arial" w:hAnsi="Arial" w:cs="Arial"/>
          <w:b/>
          <w:bCs/>
          <w:lang w:val="sl-SI"/>
        </w:rPr>
        <w:t xml:space="preserve">Vještine </w:t>
      </w:r>
      <w:r w:rsidRPr="00924D28">
        <w:rPr>
          <w:rFonts w:ascii="Arial" w:hAnsi="Arial" w:cs="Arial"/>
          <w:lang w:val="sl-SI"/>
        </w:rPr>
        <w:t>obuhvataju sposobnosti pr</w:t>
      </w:r>
      <w:r>
        <w:rPr>
          <w:rFonts w:ascii="Arial" w:hAnsi="Arial" w:cs="Arial"/>
          <w:lang w:val="sl-SI"/>
        </w:rPr>
        <w:t xml:space="preserve">imjene znanja u </w:t>
      </w:r>
      <w:r w:rsidRPr="00924D28">
        <w:rPr>
          <w:rFonts w:ascii="Arial" w:hAnsi="Arial" w:cs="Arial"/>
          <w:lang w:val="sl-SI"/>
        </w:rPr>
        <w:t xml:space="preserve">rješavanju </w:t>
      </w:r>
      <w:r>
        <w:rPr>
          <w:rFonts w:ascii="Arial" w:hAnsi="Arial" w:cs="Arial"/>
          <w:lang w:val="sl-SI"/>
        </w:rPr>
        <w:t>zadataka</w:t>
      </w:r>
      <w:r w:rsidRPr="00924D28">
        <w:rPr>
          <w:rFonts w:ascii="Arial" w:hAnsi="Arial" w:cs="Arial"/>
          <w:lang w:val="sl-SI"/>
        </w:rPr>
        <w:t xml:space="preserve"> </w:t>
      </w:r>
      <w:r>
        <w:rPr>
          <w:rFonts w:ascii="Arial" w:hAnsi="Arial" w:cs="Arial"/>
          <w:lang w:val="sl-SI"/>
        </w:rPr>
        <w:t xml:space="preserve">i </w:t>
      </w:r>
      <w:r w:rsidRPr="00924D28">
        <w:rPr>
          <w:rFonts w:ascii="Arial" w:hAnsi="Arial" w:cs="Arial"/>
          <w:lang w:val="sl-SI"/>
        </w:rPr>
        <w:t xml:space="preserve">problema. </w:t>
      </w:r>
      <w:r w:rsidRPr="00D45222">
        <w:rPr>
          <w:rFonts w:ascii="Arial" w:hAnsi="Arial" w:cs="Arial"/>
          <w:lang w:val="sl-SI"/>
        </w:rPr>
        <w:t>U kvalifikacionom okviru vještine su opisane kao kognitivne ili praktične.</w:t>
      </w:r>
    </w:p>
    <w:p w:rsidR="00657691" w:rsidRPr="00924D28" w:rsidRDefault="00657691" w:rsidP="00683E64">
      <w:pPr>
        <w:pStyle w:val="Prvipodnaslov"/>
        <w:rPr>
          <w:rFonts w:ascii="Arial" w:hAnsi="Arial" w:cs="Arial"/>
        </w:rPr>
      </w:pPr>
    </w:p>
    <w:p w:rsidR="00657691" w:rsidRPr="00C361A6" w:rsidRDefault="00657691" w:rsidP="00813724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/>
          <w:lang w:val="sr-Latn-CS"/>
        </w:rPr>
      </w:pPr>
      <w:r w:rsidRPr="00924D28">
        <w:rPr>
          <w:rFonts w:ascii="Arial" w:hAnsi="Arial" w:cs="Arial"/>
          <w:b/>
          <w:bCs/>
          <w:lang w:val="sl-SI"/>
        </w:rPr>
        <w:t xml:space="preserve">Kompetencije </w:t>
      </w:r>
      <w:r w:rsidRPr="00924D28">
        <w:rPr>
          <w:rFonts w:ascii="Arial" w:hAnsi="Arial" w:cs="Arial"/>
          <w:lang w:val="sl-SI"/>
        </w:rPr>
        <w:t>su</w:t>
      </w:r>
      <w:r w:rsidRPr="00924D28">
        <w:rPr>
          <w:rFonts w:ascii="Arial" w:hAnsi="Arial" w:cs="Arial"/>
          <w:b/>
          <w:bCs/>
          <w:lang w:val="sl-SI"/>
        </w:rPr>
        <w:t xml:space="preserve"> </w:t>
      </w:r>
      <w:r w:rsidRPr="00924D28">
        <w:rPr>
          <w:rFonts w:ascii="Arial" w:hAnsi="Arial" w:cs="Arial"/>
          <w:lang w:val="sl-SI"/>
        </w:rPr>
        <w:t xml:space="preserve">pokazane sposobnosti upotrebe znanja i vještina, kao i </w:t>
      </w:r>
      <w:r w:rsidRPr="00924D28">
        <w:rPr>
          <w:rFonts w:ascii="Arial" w:hAnsi="Arial" w:cs="Arial"/>
          <w:color w:val="000000"/>
          <w:lang w:val="sr-Latn-CS"/>
        </w:rPr>
        <w:t>lične, socijalne</w:t>
      </w:r>
      <w:r>
        <w:rPr>
          <w:rFonts w:ascii="Arial" w:hAnsi="Arial" w:cs="Arial"/>
          <w:color w:val="000000"/>
          <w:lang w:val="sr-Latn-CS"/>
        </w:rPr>
        <w:t xml:space="preserve"> </w:t>
      </w:r>
      <w:r w:rsidRPr="00924D28">
        <w:rPr>
          <w:rFonts w:ascii="Arial" w:hAnsi="Arial" w:cs="Arial"/>
          <w:color w:val="000000"/>
          <w:lang w:val="sr-Latn-CS"/>
        </w:rPr>
        <w:t xml:space="preserve">i/ili metodolioške sposobnosti u radnom ili okruženju učenja. </w:t>
      </w:r>
      <w:r w:rsidRPr="002B5110">
        <w:rPr>
          <w:rFonts w:ascii="Arial" w:hAnsi="Arial" w:cs="Arial"/>
          <w:lang w:val="pl-PL"/>
        </w:rPr>
        <w:t>U CKO  kompetencije se određuju na osnovu  samostalnosti i odgovornosti.</w:t>
      </w:r>
    </w:p>
    <w:p w:rsidR="00657691" w:rsidRPr="00924D28" w:rsidRDefault="00657691" w:rsidP="00683E64">
      <w:pPr>
        <w:pStyle w:val="Default"/>
        <w:jc w:val="both"/>
        <w:rPr>
          <w:rFonts w:cs="Times New Roman"/>
          <w:b/>
          <w:bCs/>
          <w:color w:val="FF0000"/>
          <w:lang w:val="sr-Latn-CS"/>
        </w:rPr>
      </w:pPr>
    </w:p>
    <w:p w:rsidR="00657691" w:rsidRDefault="00657691" w:rsidP="00813724">
      <w:pPr>
        <w:ind w:firstLine="720"/>
        <w:rPr>
          <w:rFonts w:ascii="Arial" w:hAnsi="Arial" w:cs="Arial"/>
          <w:lang w:val="sr-Latn-CS"/>
        </w:rPr>
      </w:pPr>
      <w:r w:rsidRPr="00924D28">
        <w:rPr>
          <w:rFonts w:ascii="Arial" w:hAnsi="Arial" w:cs="Arial"/>
          <w:b/>
          <w:bCs/>
          <w:lang w:val="sr-Latn-CS"/>
        </w:rPr>
        <w:t>Kreditni sistem</w:t>
      </w:r>
      <w:r w:rsidRPr="00924D28">
        <w:rPr>
          <w:rFonts w:ascii="Arial" w:hAnsi="Arial" w:cs="Arial"/>
          <w:lang w:val="sr-Latn-CS"/>
        </w:rPr>
        <w:t xml:space="preserve"> za visoko obrazovanje usklađen je  sa Evropskim transferom kredita (ECTS).</w:t>
      </w:r>
    </w:p>
    <w:p w:rsidR="00657691" w:rsidRPr="00B542F1" w:rsidRDefault="00657691" w:rsidP="00B542F1">
      <w:pPr>
        <w:rPr>
          <w:rFonts w:ascii="Arial" w:hAnsi="Arial" w:cs="Arial"/>
          <w:lang w:val="sr-Latn-CS"/>
        </w:rPr>
      </w:pPr>
    </w:p>
    <w:p w:rsidR="00657691" w:rsidRPr="00924D28" w:rsidRDefault="00657691" w:rsidP="00813724">
      <w:pPr>
        <w:pStyle w:val="Prvipodnaslov"/>
        <w:ind w:firstLine="720"/>
        <w:rPr>
          <w:rFonts w:ascii="Arial" w:hAnsi="Arial" w:cs="Arial"/>
        </w:rPr>
      </w:pPr>
      <w:r w:rsidRPr="00924D28">
        <w:rPr>
          <w:rFonts w:ascii="Arial" w:hAnsi="Arial" w:cs="Arial"/>
          <w:b/>
          <w:bCs/>
        </w:rPr>
        <w:t>Modul (kurs)</w:t>
      </w:r>
      <w:r>
        <w:rPr>
          <w:rFonts w:ascii="Arial" w:hAnsi="Arial" w:cs="Arial"/>
        </w:rPr>
        <w:t xml:space="preserve"> je dio (organizacioni, programski)</w:t>
      </w:r>
      <w:r w:rsidRPr="00924D28">
        <w:rPr>
          <w:rFonts w:ascii="Arial" w:hAnsi="Arial" w:cs="Arial"/>
        </w:rPr>
        <w:t xml:space="preserve"> </w:t>
      </w:r>
      <w:r w:rsidRPr="000058DE">
        <w:rPr>
          <w:rFonts w:ascii="Arial" w:hAnsi="Arial" w:cs="Arial"/>
          <w:b/>
          <w:bCs/>
          <w:color w:val="000000"/>
        </w:rPr>
        <w:t>u obrazovnom</w:t>
      </w:r>
      <w:r>
        <w:rPr>
          <w:rFonts w:ascii="Arial" w:hAnsi="Arial" w:cs="Arial"/>
          <w:b/>
          <w:bCs/>
          <w:color w:val="000000"/>
        </w:rPr>
        <w:t xml:space="preserve">, odnosno </w:t>
      </w:r>
      <w:r w:rsidRPr="000058DE">
        <w:rPr>
          <w:rFonts w:ascii="Arial" w:hAnsi="Arial" w:cs="Arial"/>
          <w:b/>
          <w:bCs/>
          <w:color w:val="000000"/>
        </w:rPr>
        <w:t>studijskom programu,</w:t>
      </w:r>
      <w:r w:rsidRPr="00924D28">
        <w:rPr>
          <w:rFonts w:ascii="Arial" w:hAnsi="Arial" w:cs="Arial"/>
          <w:b/>
          <w:bCs/>
        </w:rPr>
        <w:t xml:space="preserve"> k</w:t>
      </w:r>
      <w:r>
        <w:rPr>
          <w:rFonts w:ascii="Arial" w:hAnsi="Arial" w:cs="Arial"/>
        </w:rPr>
        <w:t>oji</w:t>
      </w:r>
      <w:r w:rsidRPr="00924D28">
        <w:rPr>
          <w:rFonts w:ascii="Arial" w:hAnsi="Arial" w:cs="Arial"/>
        </w:rPr>
        <w:t xml:space="preserve"> može biti kompone</w:t>
      </w:r>
      <w:r>
        <w:rPr>
          <w:rFonts w:ascii="Arial" w:hAnsi="Arial" w:cs="Arial"/>
        </w:rPr>
        <w:t>nta kvalifikacije i koji se sast</w:t>
      </w:r>
      <w:r w:rsidRPr="00924D28">
        <w:rPr>
          <w:rFonts w:ascii="Arial" w:hAnsi="Arial" w:cs="Arial"/>
        </w:rPr>
        <w:t xml:space="preserve">oji od usaglašenog seta </w:t>
      </w:r>
      <w:r w:rsidRPr="00924D28">
        <w:rPr>
          <w:rFonts w:ascii="Arial" w:eastAsia="Batang" w:hAnsi="Arial" w:cs="Arial"/>
        </w:rPr>
        <w:t>znanj</w:t>
      </w:r>
      <w:r>
        <w:rPr>
          <w:rFonts w:ascii="Arial" w:eastAsia="Batang" w:hAnsi="Arial" w:cs="Arial"/>
        </w:rPr>
        <w:t>a, vještina i kompetencija, koje mogu biti provjerene i vrednovane</w:t>
      </w:r>
      <w:r w:rsidRPr="00924D28">
        <w:rPr>
          <w:rFonts w:ascii="Arial" w:eastAsia="Batang" w:hAnsi="Arial" w:cs="Arial"/>
        </w:rPr>
        <w:t>.</w:t>
      </w:r>
    </w:p>
    <w:p w:rsidR="00657691" w:rsidRPr="00924D28" w:rsidRDefault="00657691" w:rsidP="00440ED2">
      <w:pPr>
        <w:tabs>
          <w:tab w:val="left" w:pos="1634"/>
        </w:tabs>
        <w:jc w:val="both"/>
        <w:rPr>
          <w:rFonts w:ascii="Arial" w:hAnsi="Arial" w:cs="Arial"/>
          <w:b/>
          <w:bCs/>
          <w:lang w:val="sr-Latn-CS"/>
        </w:rPr>
      </w:pPr>
      <w:r>
        <w:rPr>
          <w:rFonts w:ascii="Arial" w:hAnsi="Arial" w:cs="Arial"/>
          <w:b/>
          <w:bCs/>
          <w:lang w:val="sr-Latn-CS"/>
        </w:rPr>
        <w:tab/>
      </w:r>
    </w:p>
    <w:p w:rsidR="00657691" w:rsidRPr="00924D28" w:rsidRDefault="00657691" w:rsidP="00813724">
      <w:pPr>
        <w:ind w:firstLine="720"/>
        <w:jc w:val="both"/>
        <w:rPr>
          <w:rFonts w:ascii="Arial" w:hAnsi="Arial" w:cs="Arial"/>
          <w:color w:val="000000"/>
          <w:lang w:val="pl-PL"/>
        </w:rPr>
      </w:pPr>
      <w:r w:rsidRPr="00924D28">
        <w:rPr>
          <w:rFonts w:ascii="Arial" w:hAnsi="Arial" w:cs="Arial"/>
          <w:b/>
          <w:bCs/>
          <w:lang w:val="sr-Latn-CS"/>
        </w:rPr>
        <w:t>Kredit ishoda učenja (kredit</w:t>
      </w:r>
      <w:r>
        <w:rPr>
          <w:rFonts w:ascii="Arial" w:hAnsi="Arial" w:cs="Arial"/>
          <w:b/>
          <w:bCs/>
          <w:lang w:val="sr-Latn-CS"/>
        </w:rPr>
        <w:t>, kreditna tačka</w:t>
      </w:r>
      <w:r w:rsidRPr="00924D28">
        <w:rPr>
          <w:rFonts w:ascii="Arial" w:hAnsi="Arial" w:cs="Arial"/>
          <w:b/>
          <w:bCs/>
          <w:lang w:val="sr-Latn-CS"/>
        </w:rPr>
        <w:t xml:space="preserve">) </w:t>
      </w:r>
      <w:r w:rsidRPr="00924D28">
        <w:rPr>
          <w:rFonts w:ascii="Arial" w:hAnsi="Arial" w:cs="Arial"/>
          <w:lang w:val="sr-Latn-CS"/>
        </w:rPr>
        <w:t>je set ishoda učenja pojedinca koji se može provjeriti</w:t>
      </w:r>
      <w:r>
        <w:rPr>
          <w:rFonts w:ascii="Arial" w:hAnsi="Arial" w:cs="Arial"/>
          <w:lang w:val="sr-Latn-CS"/>
        </w:rPr>
        <w:t xml:space="preserve"> </w:t>
      </w:r>
      <w:r w:rsidRPr="00924D28">
        <w:rPr>
          <w:rFonts w:ascii="Arial" w:hAnsi="Arial" w:cs="Arial"/>
          <w:lang w:val="sr-Latn-CS"/>
        </w:rPr>
        <w:t xml:space="preserve">i može </w:t>
      </w:r>
      <w:r>
        <w:rPr>
          <w:rFonts w:ascii="Arial" w:hAnsi="Arial" w:cs="Arial"/>
          <w:lang w:val="sr-Latn-CS"/>
        </w:rPr>
        <w:t>biti prenosiv na druge</w:t>
      </w:r>
      <w:r w:rsidRPr="00924D28">
        <w:rPr>
          <w:rFonts w:ascii="Arial" w:hAnsi="Arial" w:cs="Arial"/>
          <w:lang w:val="sr-Latn-CS"/>
        </w:rPr>
        <w:t xml:space="preserve"> programe ili kvalifikacije. </w:t>
      </w:r>
      <w:r w:rsidRPr="00924D28">
        <w:rPr>
          <w:rFonts w:ascii="Arial" w:hAnsi="Arial" w:cs="Arial"/>
          <w:color w:val="000000"/>
          <w:lang w:val="pl-PL"/>
        </w:rPr>
        <w:t>To je mjerna jedinica za vrednovanje rada koju treba da ostvari pojedinac radi postizanja ciljeva.</w:t>
      </w:r>
    </w:p>
    <w:p w:rsidR="00657691" w:rsidRPr="00924D28" w:rsidRDefault="00657691" w:rsidP="00683E64">
      <w:pPr>
        <w:jc w:val="both"/>
        <w:rPr>
          <w:rFonts w:ascii="Arial" w:hAnsi="Arial" w:cs="Arial"/>
          <w:color w:val="000000"/>
          <w:lang w:val="pl-PL"/>
        </w:rPr>
      </w:pPr>
    </w:p>
    <w:p w:rsidR="00657691" w:rsidRPr="002B5110" w:rsidRDefault="00657691" w:rsidP="00813724">
      <w:pPr>
        <w:ind w:firstLine="720"/>
        <w:jc w:val="both"/>
        <w:rPr>
          <w:rFonts w:ascii="Arial" w:hAnsi="Arial" w:cs="Arial"/>
          <w:color w:val="000000"/>
          <w:lang w:val="it-IT"/>
        </w:rPr>
      </w:pPr>
      <w:r w:rsidRPr="00924D28">
        <w:rPr>
          <w:rFonts w:ascii="Arial" w:hAnsi="Arial" w:cs="Arial"/>
          <w:b/>
          <w:bCs/>
          <w:color w:val="000000"/>
          <w:lang w:val="pl-PL"/>
        </w:rPr>
        <w:t>Transfer kredita</w:t>
      </w:r>
      <w:r w:rsidRPr="00924D28">
        <w:rPr>
          <w:rFonts w:ascii="Arial" w:hAnsi="Arial" w:cs="Arial"/>
          <w:color w:val="000000"/>
          <w:lang w:val="pl-PL"/>
        </w:rPr>
        <w:t xml:space="preserve"> je proces kroz koji ishodi učenja postignuti u jednom kontekstu mogu biti uvaženi u drugom kontekstu. </w:t>
      </w:r>
      <w:r w:rsidRPr="002B5110">
        <w:rPr>
          <w:rFonts w:ascii="Arial" w:hAnsi="Arial" w:cs="Arial"/>
          <w:color w:val="000000"/>
          <w:lang w:val="it-IT"/>
        </w:rPr>
        <w:t>Zasniva se na procesima provjere, potvrđivanja i priznavanja.</w:t>
      </w:r>
    </w:p>
    <w:p w:rsidR="00657691" w:rsidRPr="002B5110" w:rsidRDefault="00657691" w:rsidP="00F9580D">
      <w:pPr>
        <w:tabs>
          <w:tab w:val="left" w:pos="3715"/>
        </w:tabs>
        <w:jc w:val="both"/>
        <w:rPr>
          <w:rFonts w:ascii="Arial" w:hAnsi="Arial" w:cs="Arial"/>
          <w:color w:val="000000"/>
          <w:lang w:val="it-IT"/>
        </w:rPr>
      </w:pPr>
      <w:r w:rsidRPr="002B5110">
        <w:rPr>
          <w:rFonts w:ascii="Arial" w:hAnsi="Arial" w:cs="Arial"/>
          <w:color w:val="000000"/>
          <w:lang w:val="it-IT"/>
        </w:rPr>
        <w:tab/>
      </w:r>
    </w:p>
    <w:p w:rsidR="00657691" w:rsidRDefault="00657691" w:rsidP="00683E64">
      <w:pPr>
        <w:rPr>
          <w:rFonts w:ascii="Arial" w:hAnsi="Arial" w:cs="Arial"/>
          <w:b/>
          <w:bCs/>
          <w:color w:val="000000"/>
          <w:lang w:val="sr-Latn-CS"/>
        </w:rPr>
      </w:pPr>
    </w:p>
    <w:p w:rsidR="00657691" w:rsidRDefault="00657691" w:rsidP="00427D96">
      <w:pPr>
        <w:jc w:val="center"/>
        <w:rPr>
          <w:rFonts w:ascii="Arial" w:hAnsi="Arial" w:cs="Arial"/>
          <w:b/>
          <w:bCs/>
          <w:color w:val="000000"/>
          <w:lang w:val="sr-Latn-CS"/>
        </w:rPr>
      </w:pPr>
      <w:r>
        <w:rPr>
          <w:rFonts w:ascii="Arial" w:hAnsi="Arial" w:cs="Arial"/>
          <w:b/>
          <w:bCs/>
          <w:color w:val="000000"/>
          <w:lang w:val="sr-Latn-CS"/>
        </w:rPr>
        <w:t xml:space="preserve">IV </w:t>
      </w:r>
      <w:r w:rsidRPr="00BE749D">
        <w:rPr>
          <w:rFonts w:ascii="Arial" w:hAnsi="Arial" w:cs="Arial"/>
          <w:b/>
          <w:bCs/>
          <w:color w:val="000000"/>
          <w:lang w:val="sr-Latn-CS"/>
        </w:rPr>
        <w:t>Prelazne odredbe</w:t>
      </w:r>
    </w:p>
    <w:p w:rsidR="00657691" w:rsidRPr="00924D28" w:rsidRDefault="00657691" w:rsidP="00683E64">
      <w:pPr>
        <w:rPr>
          <w:rFonts w:ascii="Arial" w:hAnsi="Arial" w:cs="Arial"/>
          <w:color w:val="FF0000"/>
          <w:lang w:val="sr-Latn-CS"/>
        </w:rPr>
      </w:pPr>
    </w:p>
    <w:p w:rsidR="00657691" w:rsidRPr="00BE749D" w:rsidRDefault="00657691" w:rsidP="00427D96">
      <w:pPr>
        <w:jc w:val="center"/>
        <w:rPr>
          <w:rFonts w:ascii="Arial" w:hAnsi="Arial" w:cs="Arial"/>
          <w:b/>
          <w:bCs/>
          <w:lang w:val="sr-Latn-CS"/>
        </w:rPr>
      </w:pPr>
      <w:r w:rsidRPr="00BE749D">
        <w:rPr>
          <w:rFonts w:ascii="Arial" w:hAnsi="Arial" w:cs="Arial"/>
          <w:b/>
          <w:bCs/>
          <w:lang w:val="sr-Latn-CS"/>
        </w:rPr>
        <w:t>Priznavanje kvalifikacija</w:t>
      </w:r>
    </w:p>
    <w:p w:rsidR="00657691" w:rsidRPr="00924D28" w:rsidRDefault="00657691" w:rsidP="00683E64">
      <w:pPr>
        <w:rPr>
          <w:rFonts w:ascii="Arial" w:hAnsi="Arial" w:cs="Arial"/>
          <w:color w:val="FF0000"/>
          <w:lang w:val="sr-Latn-CS"/>
        </w:rPr>
      </w:pPr>
    </w:p>
    <w:p w:rsidR="00657691" w:rsidRPr="00D46DFC" w:rsidRDefault="00657691" w:rsidP="00D46DFC">
      <w:pPr>
        <w:tabs>
          <w:tab w:val="left" w:pos="1140"/>
        </w:tabs>
        <w:jc w:val="center"/>
        <w:rPr>
          <w:rFonts w:ascii="Arial" w:hAnsi="Arial" w:cs="Arial"/>
          <w:b/>
          <w:bCs/>
          <w:lang w:val="sr-Latn-CS"/>
        </w:rPr>
      </w:pPr>
      <w:r w:rsidRPr="00813724">
        <w:rPr>
          <w:rFonts w:ascii="Arial" w:hAnsi="Arial" w:cs="Arial"/>
          <w:b/>
          <w:bCs/>
          <w:lang w:val="sr-Latn-CS"/>
        </w:rPr>
        <w:t>Član 25</w:t>
      </w:r>
    </w:p>
    <w:p w:rsidR="00657691" w:rsidRPr="00BE749D" w:rsidRDefault="00657691" w:rsidP="00813724">
      <w:pPr>
        <w:ind w:firstLine="720"/>
        <w:jc w:val="both"/>
        <w:rPr>
          <w:rFonts w:ascii="Arial" w:hAnsi="Arial" w:cs="Arial"/>
          <w:color w:val="000000"/>
          <w:lang w:val="sr-Latn-CS"/>
        </w:rPr>
      </w:pPr>
      <w:r w:rsidRPr="00BE749D">
        <w:rPr>
          <w:rFonts w:ascii="Arial" w:hAnsi="Arial" w:cs="Arial"/>
          <w:color w:val="000000"/>
          <w:lang w:val="sr-Latn-CS"/>
        </w:rPr>
        <w:t>Kvalifikacije i stepeni stručne spreme stečeni</w:t>
      </w:r>
      <w:r>
        <w:rPr>
          <w:rFonts w:ascii="Arial" w:hAnsi="Arial" w:cs="Arial"/>
          <w:color w:val="000000"/>
          <w:lang w:val="sr-Latn-CS"/>
        </w:rPr>
        <w:t>,</w:t>
      </w:r>
      <w:r w:rsidRPr="00BE749D">
        <w:rPr>
          <w:rFonts w:ascii="Arial" w:hAnsi="Arial" w:cs="Arial"/>
          <w:color w:val="000000"/>
          <w:lang w:val="sr-Latn-CS"/>
        </w:rPr>
        <w:t xml:space="preserve"> odnosno priznati po ranijim propisima</w:t>
      </w:r>
      <w:r>
        <w:rPr>
          <w:rFonts w:ascii="Arial" w:hAnsi="Arial" w:cs="Arial"/>
          <w:color w:val="000000"/>
          <w:lang w:val="sr-Latn-CS"/>
        </w:rPr>
        <w:t>,</w:t>
      </w:r>
      <w:r w:rsidRPr="00BE749D">
        <w:rPr>
          <w:rFonts w:ascii="Arial" w:hAnsi="Arial" w:cs="Arial"/>
          <w:color w:val="000000"/>
          <w:lang w:val="sr-Latn-CS"/>
        </w:rPr>
        <w:t xml:space="preserve"> </w:t>
      </w:r>
      <w:r>
        <w:rPr>
          <w:rFonts w:ascii="Arial" w:hAnsi="Arial" w:cs="Arial"/>
          <w:color w:val="000000"/>
          <w:lang w:val="sr-Latn-CS"/>
        </w:rPr>
        <w:t>priznaju se i po ovom zakonu.</w:t>
      </w:r>
    </w:p>
    <w:p w:rsidR="00657691" w:rsidRDefault="00657691" w:rsidP="00BE749D">
      <w:pPr>
        <w:jc w:val="both"/>
        <w:rPr>
          <w:rFonts w:ascii="Arial" w:hAnsi="Arial" w:cs="Arial"/>
          <w:b/>
          <w:bCs/>
          <w:color w:val="000000"/>
          <w:lang w:val="sr-Latn-CS"/>
        </w:rPr>
      </w:pPr>
    </w:p>
    <w:p w:rsidR="00657691" w:rsidRDefault="00657691" w:rsidP="00BE749D">
      <w:pPr>
        <w:jc w:val="both"/>
        <w:rPr>
          <w:rFonts w:ascii="Arial" w:hAnsi="Arial" w:cs="Arial"/>
          <w:b/>
          <w:bCs/>
          <w:lang w:val="sr-Latn-CS"/>
        </w:rPr>
      </w:pPr>
    </w:p>
    <w:p w:rsidR="00657691" w:rsidRPr="00BE749D" w:rsidRDefault="00657691" w:rsidP="00D46DFC">
      <w:pPr>
        <w:jc w:val="center"/>
        <w:rPr>
          <w:rFonts w:ascii="Arial" w:hAnsi="Arial" w:cs="Arial"/>
          <w:b/>
          <w:bCs/>
          <w:lang w:val="sr-Latn-CS"/>
        </w:rPr>
      </w:pPr>
      <w:r>
        <w:rPr>
          <w:rFonts w:ascii="Arial" w:hAnsi="Arial" w:cs="Arial"/>
          <w:b/>
          <w:bCs/>
          <w:lang w:val="sr-Latn-CS"/>
        </w:rPr>
        <w:t>I</w:t>
      </w:r>
      <w:r w:rsidRPr="00BE749D">
        <w:rPr>
          <w:rFonts w:ascii="Arial" w:hAnsi="Arial" w:cs="Arial"/>
          <w:b/>
          <w:bCs/>
          <w:lang w:val="sr-Latn-CS"/>
        </w:rPr>
        <w:t>zjednačavanje</w:t>
      </w:r>
    </w:p>
    <w:p w:rsidR="00657691" w:rsidRPr="00813724" w:rsidRDefault="00657691" w:rsidP="00813724">
      <w:pPr>
        <w:jc w:val="center"/>
        <w:rPr>
          <w:rFonts w:ascii="Arial" w:hAnsi="Arial" w:cs="Arial"/>
          <w:b/>
          <w:bCs/>
          <w:lang w:val="sr-Latn-CS"/>
        </w:rPr>
      </w:pPr>
    </w:p>
    <w:p w:rsidR="00657691" w:rsidRPr="00D46DFC" w:rsidRDefault="00657691" w:rsidP="00D46DFC">
      <w:pPr>
        <w:jc w:val="center"/>
        <w:rPr>
          <w:rFonts w:ascii="Arial" w:hAnsi="Arial" w:cs="Arial"/>
          <w:b/>
          <w:bCs/>
          <w:lang w:val="sr-Latn-CS"/>
        </w:rPr>
      </w:pPr>
      <w:r w:rsidRPr="00813724">
        <w:rPr>
          <w:rFonts w:ascii="Arial" w:hAnsi="Arial" w:cs="Arial"/>
          <w:b/>
          <w:bCs/>
          <w:lang w:val="sr-Latn-CS"/>
        </w:rPr>
        <w:t>Član 26</w:t>
      </w:r>
    </w:p>
    <w:p w:rsidR="00657691" w:rsidRDefault="00657691" w:rsidP="00CD49B7">
      <w:pPr>
        <w:ind w:firstLine="540"/>
        <w:jc w:val="both"/>
        <w:rPr>
          <w:rFonts w:ascii="Arial" w:hAnsi="Arial" w:cs="Arial"/>
          <w:lang w:val="sr-Latn-CS"/>
        </w:rPr>
      </w:pPr>
      <w:r w:rsidRPr="00BE749D">
        <w:rPr>
          <w:rFonts w:ascii="Arial" w:hAnsi="Arial" w:cs="Arial"/>
          <w:lang w:val="sr-Latn-CS"/>
        </w:rPr>
        <w:t>Ranije stečeni stepeni stručne spreme</w:t>
      </w:r>
      <w:r>
        <w:rPr>
          <w:rFonts w:ascii="Arial" w:hAnsi="Arial" w:cs="Arial"/>
          <w:color w:val="000000"/>
          <w:lang w:val="sr-Latn-CS"/>
        </w:rPr>
        <w:t xml:space="preserve"> </w:t>
      </w:r>
      <w:r w:rsidRPr="00BE749D">
        <w:rPr>
          <w:rFonts w:ascii="Arial" w:hAnsi="Arial" w:cs="Arial"/>
          <w:lang w:val="sr-Latn-CS"/>
        </w:rPr>
        <w:t xml:space="preserve"> izjednačavaju se sa </w:t>
      </w:r>
      <w:r>
        <w:rPr>
          <w:rFonts w:ascii="Arial" w:hAnsi="Arial" w:cs="Arial"/>
          <w:lang w:val="sr-Latn-CS"/>
        </w:rPr>
        <w:t xml:space="preserve">odgovarajućim </w:t>
      </w:r>
      <w:r w:rsidRPr="00BE749D">
        <w:rPr>
          <w:rFonts w:ascii="Arial" w:hAnsi="Arial" w:cs="Arial"/>
          <w:lang w:val="sr-Latn-CS"/>
        </w:rPr>
        <w:t xml:space="preserve">kvalifikacijama </w:t>
      </w:r>
      <w:r>
        <w:rPr>
          <w:rFonts w:ascii="Arial" w:hAnsi="Arial" w:cs="Arial"/>
          <w:lang w:val="sr-Latn-CS"/>
        </w:rPr>
        <w:t xml:space="preserve">i </w:t>
      </w:r>
      <w:r w:rsidRPr="00BE749D">
        <w:rPr>
          <w:rFonts w:ascii="Arial" w:hAnsi="Arial" w:cs="Arial"/>
          <w:lang w:val="sr-Latn-CS"/>
        </w:rPr>
        <w:t>nivoima obrazovanja:</w:t>
      </w:r>
    </w:p>
    <w:p w:rsidR="00657691" w:rsidRDefault="00657691" w:rsidP="00683E64">
      <w:pPr>
        <w:rPr>
          <w:rFonts w:ascii="Arial" w:hAnsi="Arial" w:cs="Arial"/>
          <w:lang w:val="sr-Latn-CS"/>
        </w:rPr>
      </w:pPr>
    </w:p>
    <w:p w:rsidR="00657691" w:rsidRDefault="00657691" w:rsidP="00DF40C8">
      <w:pPr>
        <w:numPr>
          <w:ilvl w:val="0"/>
          <w:numId w:val="13"/>
        </w:numPr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diploma magistra nauka sa diplomom VII nivoa, odnosno sa VII 3 podnivoom CKO-a;</w:t>
      </w:r>
    </w:p>
    <w:p w:rsidR="00657691" w:rsidRPr="00DF40C8" w:rsidRDefault="00657691" w:rsidP="00DF40C8">
      <w:pPr>
        <w:numPr>
          <w:ilvl w:val="0"/>
          <w:numId w:val="13"/>
        </w:numPr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diploma sedmog stepena stručne spreme sa diplomom VII  nivoa, odnosno VII 1 podnivoom  CKO-a; i</w:t>
      </w:r>
    </w:p>
    <w:p w:rsidR="00657691" w:rsidRDefault="00657691" w:rsidP="00BE749D">
      <w:pPr>
        <w:numPr>
          <w:ilvl w:val="0"/>
          <w:numId w:val="13"/>
        </w:numPr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diploma VI stepena stručne spreme sa V nivoom CKO-a.</w:t>
      </w:r>
    </w:p>
    <w:p w:rsidR="00657691" w:rsidRDefault="00657691" w:rsidP="00B41629">
      <w:pPr>
        <w:ind w:left="360"/>
        <w:jc w:val="both"/>
        <w:rPr>
          <w:rFonts w:ascii="Arial" w:hAnsi="Arial" w:cs="Arial"/>
          <w:color w:val="FF0000"/>
          <w:lang w:val="sr-Latn-CS"/>
        </w:rPr>
      </w:pPr>
    </w:p>
    <w:p w:rsidR="00657691" w:rsidRDefault="00657691" w:rsidP="00134B78">
      <w:pPr>
        <w:jc w:val="both"/>
        <w:rPr>
          <w:rFonts w:ascii="Arial" w:hAnsi="Arial" w:cs="Arial"/>
          <w:b/>
          <w:bCs/>
          <w:color w:val="000000"/>
          <w:lang w:val="sr-Latn-CS"/>
        </w:rPr>
      </w:pPr>
    </w:p>
    <w:p w:rsidR="00657691" w:rsidRDefault="00657691" w:rsidP="00427D96">
      <w:pPr>
        <w:jc w:val="center"/>
        <w:rPr>
          <w:rFonts w:ascii="Arial" w:hAnsi="Arial" w:cs="Arial"/>
          <w:b/>
          <w:bCs/>
          <w:color w:val="000000"/>
          <w:lang w:val="sr-Latn-CS"/>
        </w:rPr>
      </w:pPr>
      <w:r>
        <w:rPr>
          <w:rFonts w:ascii="Arial" w:hAnsi="Arial" w:cs="Arial"/>
          <w:b/>
          <w:bCs/>
          <w:color w:val="000000"/>
          <w:lang w:val="sr-Latn-CS"/>
        </w:rPr>
        <w:t>Alternativa 1</w:t>
      </w:r>
    </w:p>
    <w:p w:rsidR="00657691" w:rsidRDefault="00657691" w:rsidP="00427D96">
      <w:pPr>
        <w:jc w:val="center"/>
        <w:rPr>
          <w:rFonts w:ascii="Arial" w:hAnsi="Arial" w:cs="Arial"/>
          <w:b/>
          <w:bCs/>
          <w:color w:val="000000"/>
          <w:lang w:val="sr-Latn-CS"/>
        </w:rPr>
      </w:pPr>
    </w:p>
    <w:p w:rsidR="00657691" w:rsidRDefault="00657691" w:rsidP="00D46DFC">
      <w:pPr>
        <w:ind w:firstLine="720"/>
        <w:jc w:val="both"/>
        <w:rPr>
          <w:rFonts w:ascii="Arial" w:hAnsi="Arial" w:cs="Arial"/>
          <w:b/>
          <w:bCs/>
          <w:color w:val="000000"/>
          <w:lang w:val="sr-Latn-CS"/>
        </w:rPr>
      </w:pPr>
      <w:r>
        <w:rPr>
          <w:rFonts w:ascii="Arial" w:hAnsi="Arial" w:cs="Arial"/>
          <w:b/>
          <w:bCs/>
          <w:color w:val="000000"/>
          <w:lang w:val="sr-Latn-CS"/>
        </w:rPr>
        <w:t>Ranije stečeni stepeni stručne spreme i kvalifikacije priznaju se u skladu sa ovim zakonom.</w:t>
      </w:r>
    </w:p>
    <w:p w:rsidR="00657691" w:rsidRPr="00362DC7" w:rsidRDefault="00657691" w:rsidP="00813724">
      <w:pPr>
        <w:ind w:firstLine="720"/>
        <w:jc w:val="both"/>
        <w:rPr>
          <w:rFonts w:ascii="Arial" w:hAnsi="Arial" w:cs="Arial"/>
          <w:b/>
          <w:bCs/>
          <w:color w:val="000000"/>
          <w:lang w:val="sr-Latn-CS"/>
        </w:rPr>
      </w:pPr>
      <w:r>
        <w:rPr>
          <w:rFonts w:ascii="Arial" w:hAnsi="Arial" w:cs="Arial"/>
          <w:b/>
          <w:bCs/>
          <w:color w:val="000000"/>
          <w:lang w:val="sr-Latn-CS"/>
        </w:rPr>
        <w:t>Nivo obrazovanja, odnosno stručna kvalifikacija stečeni u skladu sa Zakonom o gimnaziji, Zakonom o osnovnom obrazovanju i Zakonom o stručnom obrazovanju („Službeni list RCG“, broj 64/02, 31/05, i „Službeni list CG“, br. 60/06, 49/07 i 45/10), Zakonom o nacionalnim stručnim kvalifikacijama (Službeni list CG“, broj 80/08)i sa Zakonom o visokom obrazovanju („Službeni list RCG“, broj 45/10) svrstavaće se u CKO u skladu sa ovim zakonom.</w:t>
      </w:r>
    </w:p>
    <w:p w:rsidR="00657691" w:rsidRPr="00924D28" w:rsidRDefault="00657691" w:rsidP="00683E64">
      <w:pPr>
        <w:rPr>
          <w:rFonts w:ascii="Arial" w:hAnsi="Arial" w:cs="Arial"/>
          <w:color w:val="FF0000"/>
          <w:lang w:val="sr-Latn-CS"/>
        </w:rPr>
      </w:pPr>
    </w:p>
    <w:p w:rsidR="00657691" w:rsidRPr="006575C9" w:rsidRDefault="00657691" w:rsidP="00427D96">
      <w:pPr>
        <w:jc w:val="center"/>
        <w:rPr>
          <w:rFonts w:ascii="Arial" w:hAnsi="Arial" w:cs="Arial"/>
          <w:b/>
          <w:bCs/>
          <w:lang w:val="sr-Latn-CS"/>
        </w:rPr>
      </w:pPr>
      <w:r w:rsidRPr="006575C9">
        <w:rPr>
          <w:rFonts w:ascii="Arial" w:hAnsi="Arial" w:cs="Arial"/>
          <w:b/>
          <w:bCs/>
          <w:lang w:val="sr-Latn-CS"/>
        </w:rPr>
        <w:t>Rok za donošenje propisa</w:t>
      </w:r>
    </w:p>
    <w:p w:rsidR="00657691" w:rsidRPr="00924D28" w:rsidRDefault="00657691" w:rsidP="00427D96">
      <w:pPr>
        <w:jc w:val="center"/>
        <w:rPr>
          <w:rFonts w:ascii="Arial" w:hAnsi="Arial" w:cs="Arial"/>
          <w:color w:val="FF0000"/>
          <w:lang w:val="sr-Latn-CS"/>
        </w:rPr>
      </w:pPr>
    </w:p>
    <w:p w:rsidR="00657691" w:rsidRPr="00D46DFC" w:rsidRDefault="00657691" w:rsidP="00D46DFC">
      <w:pPr>
        <w:jc w:val="center"/>
        <w:rPr>
          <w:rFonts w:ascii="Arial" w:hAnsi="Arial" w:cs="Arial"/>
          <w:b/>
          <w:bCs/>
          <w:lang w:val="sr-Latn-CS"/>
        </w:rPr>
      </w:pPr>
      <w:r w:rsidRPr="00813724">
        <w:rPr>
          <w:rFonts w:ascii="Arial" w:hAnsi="Arial" w:cs="Arial"/>
          <w:b/>
          <w:bCs/>
          <w:lang w:val="sr-Latn-CS"/>
        </w:rPr>
        <w:t>Član 27</w:t>
      </w:r>
    </w:p>
    <w:p w:rsidR="00657691" w:rsidRPr="006575C9" w:rsidRDefault="00657691" w:rsidP="00CD49B7">
      <w:pPr>
        <w:ind w:firstLine="720"/>
        <w:rPr>
          <w:rFonts w:ascii="Arial" w:hAnsi="Arial" w:cs="Arial"/>
          <w:lang w:val="sr-Latn-CS"/>
        </w:rPr>
      </w:pPr>
      <w:r w:rsidRPr="006575C9">
        <w:rPr>
          <w:rFonts w:ascii="Arial" w:hAnsi="Arial" w:cs="Arial"/>
          <w:lang w:val="sr-Latn-CS"/>
        </w:rPr>
        <w:t xml:space="preserve">Metodološka dokumenta </w:t>
      </w:r>
      <w:r>
        <w:rPr>
          <w:rFonts w:ascii="Arial" w:hAnsi="Arial" w:cs="Arial"/>
          <w:lang w:val="sr-Latn-CS"/>
        </w:rPr>
        <w:t xml:space="preserve"> za svrstavanje</w:t>
      </w:r>
      <w:r w:rsidRPr="006575C9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 xml:space="preserve">kvalifikacija u CKO i drugi propisi, dodjeljivanje referentnog koda donijeće se </w:t>
      </w:r>
      <w:r w:rsidRPr="006575C9">
        <w:rPr>
          <w:rFonts w:ascii="Arial" w:hAnsi="Arial" w:cs="Arial"/>
          <w:lang w:val="sr-Latn-CS"/>
        </w:rPr>
        <w:t xml:space="preserve">u roku od šest mjeseci od dana stupanja na snagu ovog zakona. </w:t>
      </w:r>
    </w:p>
    <w:p w:rsidR="00657691" w:rsidRPr="006575C9" w:rsidRDefault="00657691" w:rsidP="00683E64">
      <w:pPr>
        <w:rPr>
          <w:rFonts w:ascii="Arial" w:hAnsi="Arial" w:cs="Arial"/>
          <w:lang w:val="sr-Latn-CS"/>
        </w:rPr>
      </w:pPr>
    </w:p>
    <w:p w:rsidR="00657691" w:rsidRDefault="00657691" w:rsidP="00427D96">
      <w:pPr>
        <w:jc w:val="center"/>
        <w:rPr>
          <w:rFonts w:ascii="Arial" w:hAnsi="Arial" w:cs="Arial"/>
          <w:b/>
          <w:bCs/>
          <w:lang w:val="sr-Latn-CS"/>
        </w:rPr>
      </w:pPr>
      <w:r w:rsidRPr="006C02D3">
        <w:rPr>
          <w:rFonts w:ascii="Arial" w:hAnsi="Arial" w:cs="Arial"/>
          <w:b/>
          <w:bCs/>
          <w:lang w:val="sr-Latn-CS"/>
        </w:rPr>
        <w:t>Usklađivanje</w:t>
      </w:r>
    </w:p>
    <w:p w:rsidR="00657691" w:rsidRDefault="00657691" w:rsidP="00B106F2">
      <w:pPr>
        <w:rPr>
          <w:rFonts w:ascii="Arial" w:hAnsi="Arial" w:cs="Arial"/>
          <w:b/>
          <w:bCs/>
          <w:lang w:val="sr-Latn-CS"/>
        </w:rPr>
      </w:pPr>
    </w:p>
    <w:p w:rsidR="00657691" w:rsidRPr="00D46DFC" w:rsidRDefault="00657691" w:rsidP="00D46DFC">
      <w:pPr>
        <w:jc w:val="center"/>
        <w:rPr>
          <w:rFonts w:ascii="Arial" w:hAnsi="Arial" w:cs="Arial"/>
          <w:b/>
          <w:bCs/>
          <w:lang w:val="sr-Latn-CS"/>
        </w:rPr>
      </w:pPr>
      <w:r w:rsidRPr="00813724">
        <w:rPr>
          <w:rFonts w:ascii="Arial" w:hAnsi="Arial" w:cs="Arial"/>
          <w:b/>
          <w:bCs/>
          <w:lang w:val="sr-Latn-CS"/>
        </w:rPr>
        <w:t>Član 28</w:t>
      </w:r>
    </w:p>
    <w:p w:rsidR="00657691" w:rsidRPr="006C02D3" w:rsidRDefault="00657691" w:rsidP="00813724">
      <w:pPr>
        <w:ind w:firstLine="720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Nadležne ustanove, organizacije i tijela dužne su da usklade rad i organizaciju u roku od godinu dana od dana stupanja na snagu ovog zakona.</w:t>
      </w:r>
    </w:p>
    <w:p w:rsidR="00657691" w:rsidRDefault="00657691" w:rsidP="00B106F2">
      <w:pPr>
        <w:rPr>
          <w:rFonts w:ascii="Arial" w:hAnsi="Arial" w:cs="Arial"/>
          <w:b/>
          <w:bCs/>
          <w:lang w:val="sr-Latn-CS"/>
        </w:rPr>
      </w:pPr>
    </w:p>
    <w:p w:rsidR="00657691" w:rsidRPr="004A3B9A" w:rsidRDefault="00657691" w:rsidP="00427D96">
      <w:pPr>
        <w:jc w:val="center"/>
        <w:rPr>
          <w:rFonts w:ascii="Arial" w:hAnsi="Arial" w:cs="Arial"/>
          <w:b/>
          <w:bCs/>
          <w:lang w:val="sr-Latn-CS"/>
        </w:rPr>
      </w:pPr>
      <w:r w:rsidRPr="004A3B9A">
        <w:rPr>
          <w:rFonts w:ascii="Arial" w:hAnsi="Arial" w:cs="Arial"/>
          <w:b/>
          <w:bCs/>
          <w:lang w:val="sr-Latn-CS"/>
        </w:rPr>
        <w:t>Prestanak važenja</w:t>
      </w:r>
    </w:p>
    <w:p w:rsidR="00657691" w:rsidRPr="006575C9" w:rsidRDefault="00657691" w:rsidP="00427D96">
      <w:pPr>
        <w:jc w:val="center"/>
        <w:rPr>
          <w:rFonts w:ascii="Arial" w:hAnsi="Arial" w:cs="Arial"/>
          <w:lang w:val="sr-Latn-CS"/>
        </w:rPr>
      </w:pPr>
    </w:p>
    <w:p w:rsidR="00657691" w:rsidRPr="00D46DFC" w:rsidRDefault="00657691" w:rsidP="00D46DFC">
      <w:pPr>
        <w:jc w:val="center"/>
        <w:rPr>
          <w:rFonts w:ascii="Arial" w:hAnsi="Arial" w:cs="Arial"/>
          <w:b/>
          <w:bCs/>
          <w:color w:val="FF0000"/>
          <w:lang w:val="sr-Latn-CS"/>
        </w:rPr>
      </w:pPr>
      <w:r w:rsidRPr="00813724">
        <w:rPr>
          <w:rFonts w:ascii="Arial" w:hAnsi="Arial" w:cs="Arial"/>
          <w:b/>
          <w:bCs/>
          <w:lang w:val="sr-Latn-CS"/>
        </w:rPr>
        <w:t>Član 29</w:t>
      </w:r>
    </w:p>
    <w:p w:rsidR="00657691" w:rsidRDefault="00657691" w:rsidP="00813724">
      <w:pPr>
        <w:ind w:firstLine="720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Stupanjem na snagu ovog zakona prestaju da važe odredbe čl. 29 i 30 stav 2 Zakona o nacionalnim stručnim kvalifikacijama („Službeni list Crne Gore“, br. 80/08).</w:t>
      </w:r>
    </w:p>
    <w:p w:rsidR="00657691" w:rsidRPr="00924D28" w:rsidRDefault="00657691" w:rsidP="00813724">
      <w:pPr>
        <w:ind w:firstLine="720"/>
        <w:rPr>
          <w:rFonts w:ascii="Arial" w:hAnsi="Arial" w:cs="Arial"/>
          <w:lang w:val="sr-Latn-CS"/>
        </w:rPr>
      </w:pPr>
    </w:p>
    <w:p w:rsidR="00657691" w:rsidRPr="00924D28" w:rsidRDefault="00657691" w:rsidP="00D46DFC">
      <w:pPr>
        <w:tabs>
          <w:tab w:val="left" w:pos="2980"/>
        </w:tabs>
        <w:jc w:val="center"/>
        <w:rPr>
          <w:rFonts w:ascii="Arial" w:hAnsi="Arial" w:cs="Arial"/>
          <w:b/>
          <w:bCs/>
          <w:lang w:val="sr-Latn-CS"/>
        </w:rPr>
      </w:pPr>
      <w:r>
        <w:rPr>
          <w:rFonts w:ascii="Arial" w:hAnsi="Arial" w:cs="Arial"/>
          <w:b/>
          <w:bCs/>
          <w:lang w:val="sr-Latn-CS"/>
        </w:rPr>
        <w:t>Završna odredba</w:t>
      </w:r>
    </w:p>
    <w:p w:rsidR="00657691" w:rsidRDefault="00657691" w:rsidP="00427D96">
      <w:pPr>
        <w:jc w:val="center"/>
        <w:rPr>
          <w:rFonts w:ascii="Arial" w:hAnsi="Arial" w:cs="Arial"/>
          <w:lang w:val="sr-Latn-CS"/>
        </w:rPr>
      </w:pPr>
    </w:p>
    <w:p w:rsidR="00657691" w:rsidRPr="00D46DFC" w:rsidRDefault="00657691" w:rsidP="00D46DFC">
      <w:pPr>
        <w:jc w:val="center"/>
        <w:rPr>
          <w:rFonts w:ascii="Arial" w:hAnsi="Arial" w:cs="Arial"/>
          <w:b/>
          <w:bCs/>
          <w:lang w:val="sr-Latn-CS"/>
        </w:rPr>
      </w:pPr>
      <w:r w:rsidRPr="00813724">
        <w:rPr>
          <w:rFonts w:ascii="Arial" w:hAnsi="Arial" w:cs="Arial"/>
          <w:b/>
          <w:bCs/>
          <w:lang w:val="sr-Latn-CS"/>
        </w:rPr>
        <w:t>Član 30</w:t>
      </w:r>
    </w:p>
    <w:p w:rsidR="00657691" w:rsidRDefault="00657691" w:rsidP="00813724">
      <w:pPr>
        <w:ind w:firstLine="720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Ovaj zakon stupa na snagu osmog dana od dana objavljivanja u „Službenom listu Crne Gore“.</w:t>
      </w:r>
    </w:p>
    <w:p w:rsidR="00657691" w:rsidRPr="00924D28" w:rsidRDefault="00657691" w:rsidP="00683E64">
      <w:pPr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 xml:space="preserve">                                  ________________________________________</w:t>
      </w:r>
    </w:p>
    <w:p w:rsidR="00657691" w:rsidRDefault="00657691" w:rsidP="00683E64">
      <w:pPr>
        <w:rPr>
          <w:rFonts w:ascii="Arial" w:hAnsi="Arial" w:cs="Arial"/>
          <w:lang w:val="sr-Latn-CS"/>
        </w:rPr>
      </w:pPr>
    </w:p>
    <w:p w:rsidR="00657691" w:rsidRDefault="00657691" w:rsidP="00683E64">
      <w:pPr>
        <w:rPr>
          <w:rFonts w:ascii="Arial" w:hAnsi="Arial" w:cs="Arial"/>
          <w:lang w:val="sr-Latn-CS"/>
        </w:rPr>
      </w:pPr>
    </w:p>
    <w:p w:rsidR="00657691" w:rsidRDefault="00657691" w:rsidP="00683E64">
      <w:pPr>
        <w:rPr>
          <w:rFonts w:ascii="Arial" w:hAnsi="Arial" w:cs="Arial"/>
          <w:lang w:val="sr-Latn-CS"/>
        </w:rPr>
      </w:pPr>
    </w:p>
    <w:p w:rsidR="00657691" w:rsidRDefault="00657691" w:rsidP="00683E64">
      <w:pPr>
        <w:rPr>
          <w:rFonts w:ascii="Arial" w:hAnsi="Arial" w:cs="Arial"/>
          <w:lang w:val="sr-Latn-CS"/>
        </w:rPr>
      </w:pPr>
    </w:p>
    <w:p w:rsidR="00657691" w:rsidRDefault="00657691" w:rsidP="00683E64">
      <w:pPr>
        <w:rPr>
          <w:rFonts w:ascii="Arial" w:hAnsi="Arial" w:cs="Arial"/>
          <w:lang w:val="sr-Latn-CS"/>
        </w:rPr>
      </w:pPr>
    </w:p>
    <w:p w:rsidR="00657691" w:rsidRDefault="00657691" w:rsidP="00683E64">
      <w:pPr>
        <w:rPr>
          <w:rFonts w:ascii="Arial" w:hAnsi="Arial" w:cs="Arial"/>
          <w:lang w:val="sr-Latn-CS"/>
        </w:rPr>
      </w:pPr>
    </w:p>
    <w:p w:rsidR="00657691" w:rsidRDefault="00657691" w:rsidP="00683E64">
      <w:pPr>
        <w:rPr>
          <w:rFonts w:ascii="Arial" w:hAnsi="Arial" w:cs="Arial"/>
          <w:lang w:val="sr-Latn-CS"/>
        </w:rPr>
      </w:pPr>
    </w:p>
    <w:p w:rsidR="00657691" w:rsidRDefault="00657691" w:rsidP="00683E64">
      <w:pPr>
        <w:rPr>
          <w:rFonts w:ascii="Arial" w:hAnsi="Arial" w:cs="Arial"/>
          <w:lang w:val="sr-Latn-CS"/>
        </w:rPr>
      </w:pPr>
    </w:p>
    <w:p w:rsidR="00657691" w:rsidRPr="00CF3D28" w:rsidRDefault="00657691" w:rsidP="00683E64">
      <w:pPr>
        <w:rPr>
          <w:rFonts w:ascii="Arial" w:hAnsi="Arial" w:cs="Arial"/>
          <w:b/>
          <w:bCs/>
          <w:lang w:val="sr-Latn-CS"/>
        </w:rPr>
      </w:pPr>
      <w:r w:rsidRPr="00CF3D28">
        <w:rPr>
          <w:rFonts w:ascii="Arial" w:hAnsi="Arial" w:cs="Arial"/>
          <w:b/>
          <w:bCs/>
          <w:lang w:val="sr-Latn-CS"/>
        </w:rPr>
        <w:t>Tabela 1</w:t>
      </w:r>
    </w:p>
    <w:p w:rsidR="00657691" w:rsidRPr="00CF3D28" w:rsidRDefault="00657691" w:rsidP="00C724B4">
      <w:pPr>
        <w:rPr>
          <w:rFonts w:ascii="Arial" w:hAnsi="Arial" w:cs="Arial"/>
          <w:b/>
          <w:bCs/>
          <w:lang w:val="sr-Latn-CS"/>
        </w:rPr>
      </w:pPr>
      <w:r w:rsidRPr="00CF3D28">
        <w:rPr>
          <w:rFonts w:ascii="Arial" w:hAnsi="Arial" w:cs="Arial"/>
          <w:b/>
          <w:bCs/>
          <w:lang w:val="sr-Latn-CS"/>
        </w:rPr>
        <w:t>Nivoi i podnivoi i tipovi kvalifikacija Crnogorskog kvalifikacionog okvira</w:t>
      </w:r>
    </w:p>
    <w:tbl>
      <w:tblPr>
        <w:tblW w:w="10040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790"/>
        <w:gridCol w:w="1170"/>
        <w:gridCol w:w="1440"/>
        <w:gridCol w:w="1737"/>
        <w:gridCol w:w="1306"/>
        <w:gridCol w:w="2267"/>
        <w:gridCol w:w="1330"/>
      </w:tblGrid>
      <w:tr w:rsidR="00657691" w:rsidRPr="003D0DDF">
        <w:trPr>
          <w:trHeight w:val="190"/>
          <w:jc w:val="center"/>
        </w:trPr>
        <w:tc>
          <w:tcPr>
            <w:tcW w:w="79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BFBFBF"/>
            <w:vAlign w:val="center"/>
          </w:tcPr>
          <w:p w:rsidR="00657691" w:rsidRPr="003D0DDF" w:rsidRDefault="00657691" w:rsidP="00CF3D2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3D0DDF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Nivoi</w:t>
            </w:r>
          </w:p>
        </w:tc>
        <w:tc>
          <w:tcPr>
            <w:tcW w:w="117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BFBFBF"/>
            <w:vAlign w:val="center"/>
          </w:tcPr>
          <w:p w:rsidR="00657691" w:rsidRPr="00CD7E8D" w:rsidRDefault="00657691" w:rsidP="00CF3D2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CD7E8D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Podnivoi</w:t>
            </w:r>
          </w:p>
        </w:tc>
        <w:tc>
          <w:tcPr>
            <w:tcW w:w="3177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BFBFBF"/>
            <w:vAlign w:val="center"/>
          </w:tcPr>
          <w:p w:rsidR="00657691" w:rsidRPr="003D0DDF" w:rsidRDefault="00657691" w:rsidP="00CF3D2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3D0DDF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Kvalifikacija nivoa obrazovanja</w:t>
            </w:r>
          </w:p>
        </w:tc>
        <w:tc>
          <w:tcPr>
            <w:tcW w:w="1306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BFBFBF"/>
            <w:vAlign w:val="center"/>
          </w:tcPr>
          <w:p w:rsidR="00657691" w:rsidRPr="003D0DDF" w:rsidRDefault="00657691" w:rsidP="00CF3D2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3D0DDF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Krediti</w:t>
            </w:r>
          </w:p>
        </w:tc>
        <w:tc>
          <w:tcPr>
            <w:tcW w:w="226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BFBFBF"/>
            <w:vAlign w:val="center"/>
          </w:tcPr>
          <w:p w:rsidR="00657691" w:rsidRPr="003D0DDF" w:rsidRDefault="00657691" w:rsidP="00CF3D2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3D0DDF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Stručna kvalifikacija</w:t>
            </w:r>
          </w:p>
        </w:tc>
        <w:tc>
          <w:tcPr>
            <w:tcW w:w="133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BFBFBF"/>
            <w:vAlign w:val="center"/>
          </w:tcPr>
          <w:p w:rsidR="00657691" w:rsidRPr="003D0DDF" w:rsidRDefault="00657691" w:rsidP="00CF3D2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3D0DDF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Krediti</w:t>
            </w:r>
          </w:p>
        </w:tc>
      </w:tr>
      <w:tr w:rsidR="00657691">
        <w:trPr>
          <w:trHeight w:hRule="exact" w:val="468"/>
          <w:jc w:val="center"/>
        </w:trPr>
        <w:tc>
          <w:tcPr>
            <w:tcW w:w="790" w:type="dxa"/>
            <w:tcBorders>
              <w:top w:val="single" w:sz="12" w:space="0" w:color="000000"/>
            </w:tcBorders>
            <w:vAlign w:val="center"/>
          </w:tcPr>
          <w:p w:rsidR="00657691" w:rsidRDefault="00657691" w:rsidP="00CF3D2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VIII</w:t>
            </w:r>
          </w:p>
        </w:tc>
        <w:tc>
          <w:tcPr>
            <w:tcW w:w="1170" w:type="dxa"/>
            <w:tcBorders>
              <w:top w:val="single" w:sz="12" w:space="0" w:color="000000"/>
            </w:tcBorders>
            <w:vAlign w:val="center"/>
          </w:tcPr>
          <w:p w:rsidR="00657691" w:rsidRPr="00CD7E8D" w:rsidRDefault="00657691" w:rsidP="00CF3D2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</w:p>
        </w:tc>
        <w:tc>
          <w:tcPr>
            <w:tcW w:w="3177" w:type="dxa"/>
            <w:gridSpan w:val="2"/>
            <w:tcBorders>
              <w:top w:val="single" w:sz="12" w:space="0" w:color="000000"/>
            </w:tcBorders>
            <w:vAlign w:val="center"/>
          </w:tcPr>
          <w:p w:rsidR="00657691" w:rsidRDefault="00657691" w:rsidP="00CF3D28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Doktori nauka</w:t>
            </w:r>
          </w:p>
        </w:tc>
        <w:tc>
          <w:tcPr>
            <w:tcW w:w="1306" w:type="dxa"/>
            <w:tcBorders>
              <w:top w:val="single" w:sz="12" w:space="0" w:color="000000"/>
            </w:tcBorders>
            <w:vAlign w:val="center"/>
          </w:tcPr>
          <w:p w:rsidR="00657691" w:rsidRDefault="00657691" w:rsidP="00CF3D28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  <w:lang w:val="sl-SI"/>
              </w:rPr>
              <w:t>180 ECTS</w:t>
            </w:r>
          </w:p>
        </w:tc>
        <w:tc>
          <w:tcPr>
            <w:tcW w:w="2267" w:type="dxa"/>
            <w:tcBorders>
              <w:top w:val="single" w:sz="12" w:space="0" w:color="000000"/>
            </w:tcBorders>
            <w:vAlign w:val="center"/>
          </w:tcPr>
          <w:p w:rsidR="00657691" w:rsidRDefault="00657691" w:rsidP="00CF3D28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330" w:type="dxa"/>
            <w:tcBorders>
              <w:top w:val="single" w:sz="12" w:space="0" w:color="000000"/>
            </w:tcBorders>
            <w:vAlign w:val="center"/>
          </w:tcPr>
          <w:p w:rsidR="00657691" w:rsidRDefault="00657691" w:rsidP="00CF3D28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657691" w:rsidRPr="00D45222">
        <w:trPr>
          <w:trHeight w:val="190"/>
          <w:jc w:val="center"/>
        </w:trPr>
        <w:tc>
          <w:tcPr>
            <w:tcW w:w="790" w:type="dxa"/>
            <w:vMerge w:val="restart"/>
            <w:vAlign w:val="center"/>
          </w:tcPr>
          <w:p w:rsidR="00657691" w:rsidRDefault="00657691" w:rsidP="00CF3D2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</w:p>
          <w:p w:rsidR="00657691" w:rsidRDefault="00657691" w:rsidP="00CF3D2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</w:p>
          <w:p w:rsidR="00657691" w:rsidRDefault="00657691" w:rsidP="00CF3D2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</w:p>
          <w:p w:rsidR="00657691" w:rsidRDefault="00657691" w:rsidP="00CF3D2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VII</w:t>
            </w:r>
          </w:p>
        </w:tc>
        <w:tc>
          <w:tcPr>
            <w:tcW w:w="1170" w:type="dxa"/>
            <w:vAlign w:val="center"/>
          </w:tcPr>
          <w:p w:rsidR="00657691" w:rsidRPr="00CD7E8D" w:rsidRDefault="00657691" w:rsidP="00CF3D2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CD7E8D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VII 3</w:t>
            </w:r>
          </w:p>
        </w:tc>
        <w:tc>
          <w:tcPr>
            <w:tcW w:w="3177" w:type="dxa"/>
            <w:gridSpan w:val="2"/>
            <w:vAlign w:val="center"/>
          </w:tcPr>
          <w:p w:rsidR="00657691" w:rsidRDefault="00657691" w:rsidP="00CF3D28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Diplome magistara nauka stečene prije uvođenja Bolonjskih principa </w:t>
            </w:r>
            <w:r w:rsidRPr="00153973">
              <w:rPr>
                <w:rFonts w:ascii="Arial" w:hAnsi="Arial" w:cs="Arial"/>
                <w:sz w:val="18"/>
                <w:szCs w:val="18"/>
                <w:lang w:val="sl-SI"/>
              </w:rPr>
              <w:t>(do 2004)</w:t>
            </w:r>
          </w:p>
        </w:tc>
        <w:tc>
          <w:tcPr>
            <w:tcW w:w="1306" w:type="dxa"/>
            <w:vAlign w:val="center"/>
          </w:tcPr>
          <w:p w:rsidR="00657691" w:rsidRDefault="00657691" w:rsidP="00CF3D28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val="sl-SI"/>
              </w:rPr>
            </w:pPr>
          </w:p>
        </w:tc>
        <w:tc>
          <w:tcPr>
            <w:tcW w:w="2267" w:type="dxa"/>
            <w:vAlign w:val="center"/>
          </w:tcPr>
          <w:p w:rsidR="00657691" w:rsidRDefault="00657691" w:rsidP="00CF3D28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330" w:type="dxa"/>
            <w:vAlign w:val="center"/>
          </w:tcPr>
          <w:p w:rsidR="00657691" w:rsidRDefault="00657691" w:rsidP="00CF3D28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657691">
        <w:trPr>
          <w:trHeight w:val="217"/>
          <w:jc w:val="center"/>
        </w:trPr>
        <w:tc>
          <w:tcPr>
            <w:tcW w:w="790" w:type="dxa"/>
            <w:vMerge/>
            <w:vAlign w:val="center"/>
          </w:tcPr>
          <w:p w:rsidR="00657691" w:rsidRDefault="00657691" w:rsidP="00CF3D2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</w:p>
        </w:tc>
        <w:tc>
          <w:tcPr>
            <w:tcW w:w="1170" w:type="dxa"/>
            <w:vAlign w:val="center"/>
          </w:tcPr>
          <w:p w:rsidR="00657691" w:rsidRPr="00CD7E8D" w:rsidRDefault="00657691" w:rsidP="00CF3D2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CD7E8D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VII 2</w:t>
            </w:r>
          </w:p>
        </w:tc>
        <w:tc>
          <w:tcPr>
            <w:tcW w:w="3177" w:type="dxa"/>
            <w:gridSpan w:val="2"/>
            <w:vAlign w:val="center"/>
          </w:tcPr>
          <w:p w:rsidR="00657691" w:rsidRDefault="00657691" w:rsidP="00CF3D28">
            <w:pPr>
              <w:ind w:hanging="83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Diploma mastera</w:t>
            </w:r>
          </w:p>
        </w:tc>
        <w:tc>
          <w:tcPr>
            <w:tcW w:w="1306" w:type="dxa"/>
            <w:vAlign w:val="center"/>
          </w:tcPr>
          <w:p w:rsidR="00657691" w:rsidRDefault="00657691" w:rsidP="00CF3D28">
            <w:pPr>
              <w:ind w:hanging="83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  <w:lang w:val="sl-SI"/>
              </w:rPr>
              <w:t>240 ECTS</w:t>
            </w:r>
          </w:p>
        </w:tc>
        <w:tc>
          <w:tcPr>
            <w:tcW w:w="2267" w:type="dxa"/>
            <w:vAlign w:val="center"/>
          </w:tcPr>
          <w:p w:rsidR="00657691" w:rsidRDefault="00657691" w:rsidP="00CF3D28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330" w:type="dxa"/>
            <w:vAlign w:val="center"/>
          </w:tcPr>
          <w:p w:rsidR="00657691" w:rsidRDefault="00657691" w:rsidP="00CF3D28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657691">
        <w:trPr>
          <w:trHeight w:val="217"/>
          <w:jc w:val="center"/>
        </w:trPr>
        <w:tc>
          <w:tcPr>
            <w:tcW w:w="790" w:type="dxa"/>
            <w:vMerge/>
            <w:vAlign w:val="center"/>
          </w:tcPr>
          <w:p w:rsidR="00657691" w:rsidRDefault="00657691" w:rsidP="00CF3D2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</w:p>
        </w:tc>
        <w:tc>
          <w:tcPr>
            <w:tcW w:w="1170" w:type="dxa"/>
            <w:vAlign w:val="center"/>
          </w:tcPr>
          <w:p w:rsidR="00657691" w:rsidRPr="00CD7E8D" w:rsidRDefault="00657691" w:rsidP="00CF3D2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CD7E8D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VII 1</w:t>
            </w:r>
          </w:p>
        </w:tc>
        <w:tc>
          <w:tcPr>
            <w:tcW w:w="3177" w:type="dxa"/>
            <w:gridSpan w:val="2"/>
            <w:vAlign w:val="center"/>
          </w:tcPr>
          <w:p w:rsidR="00657691" w:rsidRPr="00153973" w:rsidRDefault="00657691" w:rsidP="00CF3D28">
            <w:pPr>
              <w:ind w:hanging="83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Diplome prije uvođenja Bolonjskih principa  </w:t>
            </w:r>
            <w:r w:rsidRPr="00153973">
              <w:rPr>
                <w:rFonts w:ascii="Arial" w:hAnsi="Arial" w:cs="Arial"/>
                <w:color w:val="000000"/>
                <w:sz w:val="18"/>
                <w:szCs w:val="18"/>
                <w:lang w:val="sl-SI"/>
              </w:rPr>
              <w:t>(do 2004)</w:t>
            </w:r>
          </w:p>
          <w:p w:rsidR="00657691" w:rsidRDefault="00657691" w:rsidP="00CF3D28">
            <w:pPr>
              <w:ind w:hanging="83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diplome specijaliste</w:t>
            </w:r>
          </w:p>
          <w:p w:rsidR="00657691" w:rsidRDefault="00657691" w:rsidP="00CF3D28">
            <w:pPr>
              <w:ind w:hanging="83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diplome iz oblasti medicine, veterine, stomatologije i farmacije</w:t>
            </w:r>
          </w:p>
        </w:tc>
        <w:tc>
          <w:tcPr>
            <w:tcW w:w="1306" w:type="dxa"/>
            <w:vAlign w:val="center"/>
          </w:tcPr>
          <w:p w:rsidR="00657691" w:rsidRDefault="00657691" w:rsidP="00CF3D28">
            <w:pPr>
              <w:ind w:hanging="83"/>
              <w:jc w:val="center"/>
              <w:rPr>
                <w:rFonts w:ascii="Arial" w:hAnsi="Arial" w:cs="Arial"/>
                <w:color w:val="FF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  <w:lang w:val="sl-SI"/>
              </w:rPr>
              <w:t>240 – 360 ECTS</w:t>
            </w:r>
          </w:p>
        </w:tc>
        <w:tc>
          <w:tcPr>
            <w:tcW w:w="2267" w:type="dxa"/>
            <w:vAlign w:val="center"/>
          </w:tcPr>
          <w:p w:rsidR="00657691" w:rsidRDefault="00657691" w:rsidP="00CF3D28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330" w:type="dxa"/>
            <w:vAlign w:val="center"/>
          </w:tcPr>
          <w:p w:rsidR="00657691" w:rsidRDefault="00657691" w:rsidP="00CF3D28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657691">
        <w:trPr>
          <w:trHeight w:val="225"/>
          <w:jc w:val="center"/>
        </w:trPr>
        <w:tc>
          <w:tcPr>
            <w:tcW w:w="790" w:type="dxa"/>
            <w:vMerge w:val="restart"/>
            <w:vAlign w:val="center"/>
          </w:tcPr>
          <w:p w:rsidR="00657691" w:rsidRDefault="00657691" w:rsidP="00CF3D2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VI</w:t>
            </w:r>
          </w:p>
        </w:tc>
        <w:tc>
          <w:tcPr>
            <w:tcW w:w="1170" w:type="dxa"/>
            <w:vAlign w:val="center"/>
          </w:tcPr>
          <w:p w:rsidR="00657691" w:rsidRPr="00CD7E8D" w:rsidRDefault="00657691" w:rsidP="00CF3D2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CD7E8D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VI2</w:t>
            </w:r>
          </w:p>
        </w:tc>
        <w:tc>
          <w:tcPr>
            <w:tcW w:w="3177" w:type="dxa"/>
            <w:gridSpan w:val="2"/>
            <w:vAlign w:val="center"/>
          </w:tcPr>
          <w:p w:rsidR="00657691" w:rsidRDefault="00657691" w:rsidP="00CF3D2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Diploma Bečelor u četvorogodišnjem trajanju</w:t>
            </w:r>
          </w:p>
        </w:tc>
        <w:tc>
          <w:tcPr>
            <w:tcW w:w="1306" w:type="dxa"/>
            <w:vAlign w:val="center"/>
          </w:tcPr>
          <w:p w:rsidR="00657691" w:rsidRDefault="00657691" w:rsidP="00CF3D28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  <w:lang w:val="sl-SI"/>
              </w:rPr>
              <w:t>240 ECTS</w:t>
            </w:r>
          </w:p>
        </w:tc>
        <w:tc>
          <w:tcPr>
            <w:tcW w:w="2267" w:type="dxa"/>
            <w:vAlign w:val="center"/>
          </w:tcPr>
          <w:p w:rsidR="00657691" w:rsidRDefault="00657691" w:rsidP="00CF3D28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330" w:type="dxa"/>
            <w:vAlign w:val="center"/>
          </w:tcPr>
          <w:p w:rsidR="00657691" w:rsidRDefault="00657691" w:rsidP="00CF3D28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657691">
        <w:trPr>
          <w:trHeight w:val="225"/>
          <w:jc w:val="center"/>
        </w:trPr>
        <w:tc>
          <w:tcPr>
            <w:tcW w:w="790" w:type="dxa"/>
            <w:vMerge/>
            <w:vAlign w:val="center"/>
          </w:tcPr>
          <w:p w:rsidR="00657691" w:rsidRDefault="00657691" w:rsidP="00CF3D2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</w:p>
        </w:tc>
        <w:tc>
          <w:tcPr>
            <w:tcW w:w="1170" w:type="dxa"/>
            <w:vAlign w:val="center"/>
          </w:tcPr>
          <w:p w:rsidR="00657691" w:rsidRPr="00CD7E8D" w:rsidRDefault="00657691" w:rsidP="00CF3D2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CD7E8D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VI1</w:t>
            </w:r>
          </w:p>
        </w:tc>
        <w:tc>
          <w:tcPr>
            <w:tcW w:w="3177" w:type="dxa"/>
            <w:gridSpan w:val="2"/>
            <w:vAlign w:val="center"/>
          </w:tcPr>
          <w:p w:rsidR="00657691" w:rsidRDefault="00657691" w:rsidP="00CF3D2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Diploma Bečelor u trogodišnjem trajanju</w:t>
            </w:r>
          </w:p>
        </w:tc>
        <w:tc>
          <w:tcPr>
            <w:tcW w:w="1306" w:type="dxa"/>
            <w:vAlign w:val="center"/>
          </w:tcPr>
          <w:p w:rsidR="00657691" w:rsidRDefault="00657691" w:rsidP="00CF3D28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  <w:lang w:val="sl-SI"/>
              </w:rPr>
              <w:t>180 ECTS</w:t>
            </w:r>
          </w:p>
        </w:tc>
        <w:tc>
          <w:tcPr>
            <w:tcW w:w="2267" w:type="dxa"/>
            <w:vAlign w:val="center"/>
          </w:tcPr>
          <w:p w:rsidR="00657691" w:rsidRDefault="00657691" w:rsidP="00CF3D28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330" w:type="dxa"/>
            <w:vAlign w:val="center"/>
          </w:tcPr>
          <w:p w:rsidR="00657691" w:rsidRDefault="00657691" w:rsidP="00CF3D28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657691">
        <w:trPr>
          <w:trHeight w:val="537"/>
          <w:jc w:val="center"/>
        </w:trPr>
        <w:tc>
          <w:tcPr>
            <w:tcW w:w="790" w:type="dxa"/>
            <w:vMerge w:val="restart"/>
            <w:vAlign w:val="center"/>
          </w:tcPr>
          <w:p w:rsidR="00657691" w:rsidRDefault="00657691" w:rsidP="00CF3D2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V</w:t>
            </w:r>
          </w:p>
        </w:tc>
        <w:tc>
          <w:tcPr>
            <w:tcW w:w="1170" w:type="dxa"/>
            <w:vMerge w:val="restart"/>
            <w:vAlign w:val="center"/>
          </w:tcPr>
          <w:p w:rsidR="00657691" w:rsidRPr="00CD7E8D" w:rsidRDefault="00657691" w:rsidP="00CF3D2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CD7E8D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V</w:t>
            </w:r>
          </w:p>
          <w:p w:rsidR="00657691" w:rsidRPr="00CD7E8D" w:rsidRDefault="00657691" w:rsidP="00CF3D2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</w:p>
        </w:tc>
        <w:tc>
          <w:tcPr>
            <w:tcW w:w="1440" w:type="dxa"/>
            <w:vMerge w:val="restart"/>
            <w:vAlign w:val="center"/>
          </w:tcPr>
          <w:p w:rsidR="00657691" w:rsidRDefault="00657691" w:rsidP="00CF3D28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737" w:type="dxa"/>
            <w:vMerge w:val="restart"/>
            <w:vAlign w:val="center"/>
          </w:tcPr>
          <w:p w:rsidR="00657691" w:rsidRDefault="00657691" w:rsidP="00CF3D28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Više stručno obrazovanje</w:t>
            </w:r>
          </w:p>
          <w:p w:rsidR="00657691" w:rsidRDefault="00657691" w:rsidP="00CF3D28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Pr="00153973">
              <w:rPr>
                <w:rFonts w:ascii="Arial" w:hAnsi="Arial" w:cs="Arial"/>
                <w:sz w:val="18"/>
                <w:szCs w:val="18"/>
                <w:lang w:val="sl-SI"/>
              </w:rPr>
              <w:t>i diplome stečene u CG prije Bolonj.prin.u okviru univerzitetskog obrazovanja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)</w:t>
            </w:r>
          </w:p>
        </w:tc>
        <w:tc>
          <w:tcPr>
            <w:tcW w:w="1306" w:type="dxa"/>
            <w:vMerge w:val="restart"/>
            <w:vAlign w:val="center"/>
          </w:tcPr>
          <w:p w:rsidR="00657691" w:rsidRDefault="00657691" w:rsidP="00CF3D28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  <w:lang w:val="sl-SI"/>
              </w:rPr>
              <w:t>120 ECVET</w:t>
            </w:r>
          </w:p>
        </w:tc>
        <w:tc>
          <w:tcPr>
            <w:tcW w:w="2267" w:type="dxa"/>
            <w:vAlign w:val="center"/>
          </w:tcPr>
          <w:p w:rsidR="00657691" w:rsidRDefault="00657691" w:rsidP="00CF3D28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Posebni programi obrazovanja i osposobljavanja</w:t>
            </w:r>
          </w:p>
        </w:tc>
        <w:tc>
          <w:tcPr>
            <w:tcW w:w="1330" w:type="dxa"/>
            <w:vAlign w:val="center"/>
          </w:tcPr>
          <w:p w:rsidR="00657691" w:rsidRDefault="00657691" w:rsidP="00CF3D28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  <w:lang w:val="sl-SI"/>
              </w:rPr>
              <w:t>Min 2 ECVET</w:t>
            </w:r>
          </w:p>
        </w:tc>
      </w:tr>
      <w:tr w:rsidR="00657691">
        <w:trPr>
          <w:trHeight w:val="342"/>
          <w:jc w:val="center"/>
        </w:trPr>
        <w:tc>
          <w:tcPr>
            <w:tcW w:w="790" w:type="dxa"/>
            <w:vMerge/>
            <w:vAlign w:val="center"/>
          </w:tcPr>
          <w:p w:rsidR="00657691" w:rsidRDefault="00657691" w:rsidP="00CF3D2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</w:p>
        </w:tc>
        <w:tc>
          <w:tcPr>
            <w:tcW w:w="1170" w:type="dxa"/>
            <w:vMerge/>
            <w:vAlign w:val="center"/>
          </w:tcPr>
          <w:p w:rsidR="00657691" w:rsidRPr="00CD7E8D" w:rsidRDefault="00657691" w:rsidP="00CF3D2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</w:p>
        </w:tc>
        <w:tc>
          <w:tcPr>
            <w:tcW w:w="1440" w:type="dxa"/>
            <w:vMerge/>
            <w:vAlign w:val="center"/>
          </w:tcPr>
          <w:p w:rsidR="00657691" w:rsidRDefault="00657691" w:rsidP="00CF3D28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737" w:type="dxa"/>
            <w:vMerge/>
            <w:vAlign w:val="center"/>
          </w:tcPr>
          <w:p w:rsidR="00657691" w:rsidRDefault="00657691" w:rsidP="00CF3D28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306" w:type="dxa"/>
            <w:vMerge/>
            <w:vAlign w:val="center"/>
          </w:tcPr>
          <w:p w:rsidR="00657691" w:rsidRDefault="00657691" w:rsidP="00CF3D28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val="sl-SI"/>
              </w:rPr>
            </w:pPr>
          </w:p>
        </w:tc>
        <w:tc>
          <w:tcPr>
            <w:tcW w:w="2267" w:type="dxa"/>
            <w:vAlign w:val="center"/>
          </w:tcPr>
          <w:p w:rsidR="00657691" w:rsidRDefault="00657691" w:rsidP="00CF3D28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Moduli</w:t>
            </w:r>
          </w:p>
        </w:tc>
        <w:tc>
          <w:tcPr>
            <w:tcW w:w="1330" w:type="dxa"/>
            <w:vAlign w:val="center"/>
          </w:tcPr>
          <w:p w:rsidR="00657691" w:rsidRDefault="00657691" w:rsidP="00CF3D28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  <w:lang w:val="sl-SI"/>
              </w:rPr>
              <w:t>Min 2 ECVET</w:t>
            </w:r>
          </w:p>
        </w:tc>
      </w:tr>
      <w:tr w:rsidR="00657691">
        <w:trPr>
          <w:trHeight w:val="150"/>
          <w:jc w:val="center"/>
        </w:trPr>
        <w:tc>
          <w:tcPr>
            <w:tcW w:w="790" w:type="dxa"/>
            <w:vMerge w:val="restart"/>
            <w:vAlign w:val="center"/>
          </w:tcPr>
          <w:p w:rsidR="00657691" w:rsidRDefault="00657691" w:rsidP="00CF3D2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IV</w:t>
            </w:r>
          </w:p>
        </w:tc>
        <w:tc>
          <w:tcPr>
            <w:tcW w:w="1170" w:type="dxa"/>
            <w:vAlign w:val="center"/>
          </w:tcPr>
          <w:p w:rsidR="00657691" w:rsidRPr="00CD7E8D" w:rsidRDefault="00657691" w:rsidP="00CF3D2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CD7E8D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IV2</w:t>
            </w:r>
          </w:p>
        </w:tc>
        <w:tc>
          <w:tcPr>
            <w:tcW w:w="1440" w:type="dxa"/>
            <w:vAlign w:val="center"/>
          </w:tcPr>
          <w:p w:rsidR="00657691" w:rsidRDefault="00657691" w:rsidP="00CF3D28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737" w:type="dxa"/>
            <w:vAlign w:val="center"/>
          </w:tcPr>
          <w:p w:rsidR="00657691" w:rsidRDefault="00657691" w:rsidP="00CF3D28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Majstorski ispit</w:t>
            </w:r>
          </w:p>
        </w:tc>
        <w:tc>
          <w:tcPr>
            <w:tcW w:w="1306" w:type="dxa"/>
            <w:vAlign w:val="center"/>
          </w:tcPr>
          <w:p w:rsidR="00657691" w:rsidRDefault="00657691" w:rsidP="00CF3D28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  <w:lang w:val="sl-SI"/>
              </w:rPr>
              <w:t>60 ECVET</w:t>
            </w:r>
          </w:p>
        </w:tc>
        <w:tc>
          <w:tcPr>
            <w:tcW w:w="2267" w:type="dxa"/>
            <w:vAlign w:val="center"/>
          </w:tcPr>
          <w:p w:rsidR="00657691" w:rsidRDefault="00657691" w:rsidP="00CF3D28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330" w:type="dxa"/>
            <w:vAlign w:val="center"/>
          </w:tcPr>
          <w:p w:rsidR="00657691" w:rsidRDefault="00657691" w:rsidP="00CF3D28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657691">
        <w:trPr>
          <w:trHeight w:val="150"/>
          <w:jc w:val="center"/>
        </w:trPr>
        <w:tc>
          <w:tcPr>
            <w:tcW w:w="790" w:type="dxa"/>
            <w:vMerge/>
            <w:vAlign w:val="center"/>
          </w:tcPr>
          <w:p w:rsidR="00657691" w:rsidRDefault="00657691" w:rsidP="00CF3D2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</w:p>
        </w:tc>
        <w:tc>
          <w:tcPr>
            <w:tcW w:w="1170" w:type="dxa"/>
            <w:vMerge w:val="restart"/>
            <w:vAlign w:val="center"/>
          </w:tcPr>
          <w:p w:rsidR="00657691" w:rsidRPr="00CD7E8D" w:rsidRDefault="00657691" w:rsidP="00CF3D2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CD7E8D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IV1</w:t>
            </w:r>
          </w:p>
        </w:tc>
        <w:tc>
          <w:tcPr>
            <w:tcW w:w="1440" w:type="dxa"/>
            <w:vMerge w:val="restart"/>
            <w:vAlign w:val="center"/>
          </w:tcPr>
          <w:p w:rsidR="00657691" w:rsidRDefault="00657691" w:rsidP="00CF3D28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Opšte srednje obrazovanje </w:t>
            </w:r>
          </w:p>
          <w:p w:rsidR="00657691" w:rsidRDefault="00657691" w:rsidP="00CF3D28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- gimnazija</w:t>
            </w:r>
          </w:p>
        </w:tc>
        <w:tc>
          <w:tcPr>
            <w:tcW w:w="1737" w:type="dxa"/>
            <w:vMerge w:val="restart"/>
            <w:vAlign w:val="center"/>
          </w:tcPr>
          <w:p w:rsidR="00657691" w:rsidRDefault="00657691" w:rsidP="00CF3D28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Srednje stručno obrazovanje u trajanju od  četiri godine</w:t>
            </w:r>
          </w:p>
        </w:tc>
        <w:tc>
          <w:tcPr>
            <w:tcW w:w="1306" w:type="dxa"/>
            <w:vMerge w:val="restart"/>
            <w:vAlign w:val="center"/>
          </w:tcPr>
          <w:p w:rsidR="00657691" w:rsidRDefault="00657691" w:rsidP="00CF3D28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  <w:lang w:val="sl-SI"/>
              </w:rPr>
              <w:t>240 ECVET</w:t>
            </w:r>
          </w:p>
        </w:tc>
        <w:tc>
          <w:tcPr>
            <w:tcW w:w="2267" w:type="dxa"/>
            <w:vAlign w:val="center"/>
          </w:tcPr>
          <w:p w:rsidR="00657691" w:rsidRDefault="00657691" w:rsidP="00CF3D28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Posebni programi obrazovanja i osposobljavanja</w:t>
            </w:r>
          </w:p>
        </w:tc>
        <w:tc>
          <w:tcPr>
            <w:tcW w:w="1330" w:type="dxa"/>
            <w:vAlign w:val="center"/>
          </w:tcPr>
          <w:p w:rsidR="00657691" w:rsidRDefault="00657691" w:rsidP="00CF3D28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  <w:lang w:val="sl-SI"/>
              </w:rPr>
              <w:t>Min 2 ECVET</w:t>
            </w:r>
          </w:p>
        </w:tc>
      </w:tr>
      <w:tr w:rsidR="00657691">
        <w:trPr>
          <w:trHeight w:val="150"/>
          <w:jc w:val="center"/>
        </w:trPr>
        <w:tc>
          <w:tcPr>
            <w:tcW w:w="790" w:type="dxa"/>
            <w:vMerge/>
            <w:vAlign w:val="center"/>
          </w:tcPr>
          <w:p w:rsidR="00657691" w:rsidRDefault="00657691" w:rsidP="00CF3D2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</w:p>
        </w:tc>
        <w:tc>
          <w:tcPr>
            <w:tcW w:w="1170" w:type="dxa"/>
            <w:vMerge/>
            <w:vAlign w:val="center"/>
          </w:tcPr>
          <w:p w:rsidR="00657691" w:rsidRPr="00CD7E8D" w:rsidRDefault="00657691" w:rsidP="00CF3D2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</w:p>
        </w:tc>
        <w:tc>
          <w:tcPr>
            <w:tcW w:w="1440" w:type="dxa"/>
            <w:vMerge/>
            <w:vAlign w:val="center"/>
          </w:tcPr>
          <w:p w:rsidR="00657691" w:rsidRDefault="00657691" w:rsidP="00CF3D28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737" w:type="dxa"/>
            <w:vMerge/>
            <w:vAlign w:val="center"/>
          </w:tcPr>
          <w:p w:rsidR="00657691" w:rsidRDefault="00657691" w:rsidP="00CF3D28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306" w:type="dxa"/>
            <w:vMerge/>
            <w:vAlign w:val="center"/>
          </w:tcPr>
          <w:p w:rsidR="00657691" w:rsidRDefault="00657691" w:rsidP="00CF3D28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val="sl-SI"/>
              </w:rPr>
            </w:pPr>
          </w:p>
        </w:tc>
        <w:tc>
          <w:tcPr>
            <w:tcW w:w="2267" w:type="dxa"/>
            <w:vAlign w:val="center"/>
          </w:tcPr>
          <w:p w:rsidR="00657691" w:rsidRDefault="00657691" w:rsidP="00CF3D28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Moduli</w:t>
            </w:r>
          </w:p>
        </w:tc>
        <w:tc>
          <w:tcPr>
            <w:tcW w:w="1330" w:type="dxa"/>
            <w:vAlign w:val="center"/>
          </w:tcPr>
          <w:p w:rsidR="00657691" w:rsidRDefault="00657691" w:rsidP="00CF3D28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  <w:lang w:val="sl-SI"/>
              </w:rPr>
              <w:t>Min 2 ECVET</w:t>
            </w:r>
          </w:p>
        </w:tc>
      </w:tr>
      <w:tr w:rsidR="00657691">
        <w:trPr>
          <w:trHeight w:hRule="exact" w:val="867"/>
          <w:jc w:val="center"/>
        </w:trPr>
        <w:tc>
          <w:tcPr>
            <w:tcW w:w="790" w:type="dxa"/>
            <w:vMerge w:val="restart"/>
            <w:vAlign w:val="center"/>
          </w:tcPr>
          <w:p w:rsidR="00657691" w:rsidRDefault="00657691" w:rsidP="00CF3D2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III</w:t>
            </w:r>
          </w:p>
        </w:tc>
        <w:tc>
          <w:tcPr>
            <w:tcW w:w="1170" w:type="dxa"/>
            <w:vMerge w:val="restart"/>
            <w:vAlign w:val="center"/>
          </w:tcPr>
          <w:p w:rsidR="00657691" w:rsidRPr="00CD7E8D" w:rsidRDefault="00657691" w:rsidP="00CF3D2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</w:p>
        </w:tc>
        <w:tc>
          <w:tcPr>
            <w:tcW w:w="1440" w:type="dxa"/>
            <w:vMerge w:val="restart"/>
            <w:vAlign w:val="center"/>
          </w:tcPr>
          <w:p w:rsidR="00657691" w:rsidRDefault="00657691" w:rsidP="00CF3D28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737" w:type="dxa"/>
            <w:vMerge w:val="restart"/>
            <w:vAlign w:val="center"/>
          </w:tcPr>
          <w:p w:rsidR="00657691" w:rsidRDefault="00657691" w:rsidP="00CF3D28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Srednje stručno obrazovanje u trajanju od tri godine</w:t>
            </w:r>
          </w:p>
        </w:tc>
        <w:tc>
          <w:tcPr>
            <w:tcW w:w="1306" w:type="dxa"/>
            <w:vMerge w:val="restart"/>
            <w:vAlign w:val="center"/>
          </w:tcPr>
          <w:p w:rsidR="00657691" w:rsidRDefault="00657691" w:rsidP="00CF3D28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  <w:lang w:val="sl-SI"/>
              </w:rPr>
              <w:t>180 ECVET</w:t>
            </w:r>
          </w:p>
        </w:tc>
        <w:tc>
          <w:tcPr>
            <w:tcW w:w="2267" w:type="dxa"/>
            <w:vAlign w:val="center"/>
          </w:tcPr>
          <w:p w:rsidR="00657691" w:rsidRDefault="00657691" w:rsidP="00CF3D28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Posebni programi obrazovanja i osposobljavanja</w:t>
            </w:r>
          </w:p>
        </w:tc>
        <w:tc>
          <w:tcPr>
            <w:tcW w:w="1330" w:type="dxa"/>
            <w:vAlign w:val="center"/>
          </w:tcPr>
          <w:p w:rsidR="00657691" w:rsidRDefault="00657691" w:rsidP="00CF3D28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  <w:lang w:val="sl-SI"/>
              </w:rPr>
              <w:t>Min 2 ECVET</w:t>
            </w:r>
          </w:p>
        </w:tc>
      </w:tr>
      <w:tr w:rsidR="00657691">
        <w:trPr>
          <w:trHeight w:hRule="exact" w:val="462"/>
          <w:jc w:val="center"/>
        </w:trPr>
        <w:tc>
          <w:tcPr>
            <w:tcW w:w="790" w:type="dxa"/>
            <w:vMerge/>
            <w:vAlign w:val="center"/>
          </w:tcPr>
          <w:p w:rsidR="00657691" w:rsidRDefault="00657691" w:rsidP="00CF3D2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</w:p>
        </w:tc>
        <w:tc>
          <w:tcPr>
            <w:tcW w:w="1170" w:type="dxa"/>
            <w:vMerge/>
            <w:vAlign w:val="center"/>
          </w:tcPr>
          <w:p w:rsidR="00657691" w:rsidRPr="00CD7E8D" w:rsidRDefault="00657691" w:rsidP="00CF3D2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</w:p>
        </w:tc>
        <w:tc>
          <w:tcPr>
            <w:tcW w:w="1440" w:type="dxa"/>
            <w:vMerge/>
            <w:vAlign w:val="center"/>
          </w:tcPr>
          <w:p w:rsidR="00657691" w:rsidRDefault="00657691" w:rsidP="00CF3D28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737" w:type="dxa"/>
            <w:vMerge/>
            <w:vAlign w:val="center"/>
          </w:tcPr>
          <w:p w:rsidR="00657691" w:rsidRDefault="00657691" w:rsidP="00CF3D28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306" w:type="dxa"/>
            <w:vMerge/>
            <w:vAlign w:val="center"/>
          </w:tcPr>
          <w:p w:rsidR="00657691" w:rsidRDefault="00657691" w:rsidP="00CF3D28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val="sl-SI"/>
              </w:rPr>
            </w:pPr>
          </w:p>
        </w:tc>
        <w:tc>
          <w:tcPr>
            <w:tcW w:w="2267" w:type="dxa"/>
            <w:vAlign w:val="center"/>
          </w:tcPr>
          <w:p w:rsidR="00657691" w:rsidRDefault="00657691" w:rsidP="00CF3D28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Moduli</w:t>
            </w:r>
          </w:p>
        </w:tc>
        <w:tc>
          <w:tcPr>
            <w:tcW w:w="1330" w:type="dxa"/>
            <w:vAlign w:val="center"/>
          </w:tcPr>
          <w:p w:rsidR="00657691" w:rsidRDefault="00657691" w:rsidP="00CF3D28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  <w:lang w:val="sl-SI"/>
              </w:rPr>
              <w:t>Min 2 ECVET</w:t>
            </w:r>
          </w:p>
        </w:tc>
      </w:tr>
      <w:tr w:rsidR="00657691" w:rsidRPr="00D45222">
        <w:trPr>
          <w:trHeight w:val="753"/>
          <w:jc w:val="center"/>
        </w:trPr>
        <w:tc>
          <w:tcPr>
            <w:tcW w:w="790" w:type="dxa"/>
            <w:vAlign w:val="center"/>
          </w:tcPr>
          <w:p w:rsidR="00657691" w:rsidRDefault="00657691" w:rsidP="00CF3D2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II</w:t>
            </w:r>
          </w:p>
        </w:tc>
        <w:tc>
          <w:tcPr>
            <w:tcW w:w="1170" w:type="dxa"/>
            <w:vAlign w:val="center"/>
          </w:tcPr>
          <w:p w:rsidR="00657691" w:rsidRPr="00CD7E8D" w:rsidRDefault="00657691" w:rsidP="00CF3D2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</w:p>
        </w:tc>
        <w:tc>
          <w:tcPr>
            <w:tcW w:w="1440" w:type="dxa"/>
            <w:vAlign w:val="center"/>
          </w:tcPr>
          <w:p w:rsidR="00657691" w:rsidRDefault="00657691" w:rsidP="00CF3D28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737" w:type="dxa"/>
            <w:vAlign w:val="center"/>
          </w:tcPr>
          <w:p w:rsidR="00657691" w:rsidRDefault="00657691" w:rsidP="00CF3D28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Niže stručno obrazovanje</w:t>
            </w:r>
            <w:r>
              <w:rPr>
                <w:rStyle w:val="FootnoteReference"/>
                <w:rFonts w:ascii="Arial" w:hAnsi="Arial" w:cs="Arial"/>
                <w:sz w:val="22"/>
                <w:szCs w:val="22"/>
                <w:lang w:val="sl-SI"/>
              </w:rPr>
              <w:footnoteReference w:id="2"/>
            </w:r>
          </w:p>
        </w:tc>
        <w:tc>
          <w:tcPr>
            <w:tcW w:w="1306" w:type="dxa"/>
            <w:vAlign w:val="center"/>
          </w:tcPr>
          <w:p w:rsidR="00657691" w:rsidRDefault="00657691" w:rsidP="00CF3D28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  <w:lang w:val="sl-SI"/>
              </w:rPr>
              <w:t>120 ECVET</w:t>
            </w:r>
          </w:p>
        </w:tc>
        <w:tc>
          <w:tcPr>
            <w:tcW w:w="2267" w:type="dxa"/>
            <w:vAlign w:val="center"/>
          </w:tcPr>
          <w:p w:rsidR="00657691" w:rsidRDefault="00657691" w:rsidP="00CF3D28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Posebni programi obrazovanja i osposobljavanja</w:t>
            </w:r>
          </w:p>
        </w:tc>
        <w:tc>
          <w:tcPr>
            <w:tcW w:w="1330" w:type="dxa"/>
            <w:vAlign w:val="center"/>
          </w:tcPr>
          <w:p w:rsidR="00657691" w:rsidRDefault="00657691" w:rsidP="00CF3D28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657691" w:rsidRDefault="00657691" w:rsidP="00CF3D28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657691">
        <w:trPr>
          <w:trHeight w:val="625"/>
          <w:jc w:val="center"/>
        </w:trPr>
        <w:tc>
          <w:tcPr>
            <w:tcW w:w="790" w:type="dxa"/>
            <w:vMerge w:val="restart"/>
            <w:vAlign w:val="center"/>
          </w:tcPr>
          <w:p w:rsidR="00657691" w:rsidRDefault="00657691" w:rsidP="00CF3D2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</w:t>
            </w:r>
          </w:p>
        </w:tc>
        <w:tc>
          <w:tcPr>
            <w:tcW w:w="1170" w:type="dxa"/>
            <w:vAlign w:val="center"/>
          </w:tcPr>
          <w:p w:rsidR="00657691" w:rsidRPr="00CD7E8D" w:rsidRDefault="00657691" w:rsidP="00CF3D2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CD7E8D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I2</w:t>
            </w:r>
          </w:p>
        </w:tc>
        <w:tc>
          <w:tcPr>
            <w:tcW w:w="3177" w:type="dxa"/>
            <w:gridSpan w:val="2"/>
            <w:vAlign w:val="center"/>
          </w:tcPr>
          <w:p w:rsidR="00657691" w:rsidRDefault="00657691" w:rsidP="00CF3D28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Osnovna škola</w:t>
            </w:r>
          </w:p>
        </w:tc>
        <w:tc>
          <w:tcPr>
            <w:tcW w:w="1306" w:type="dxa"/>
            <w:vAlign w:val="center"/>
          </w:tcPr>
          <w:p w:rsidR="00657691" w:rsidRDefault="00657691" w:rsidP="00CF3D28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267" w:type="dxa"/>
            <w:vAlign w:val="center"/>
          </w:tcPr>
          <w:p w:rsidR="00657691" w:rsidRDefault="00657691" w:rsidP="00CF3D28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Programi radnog osposobljavanja</w:t>
            </w:r>
          </w:p>
        </w:tc>
        <w:tc>
          <w:tcPr>
            <w:tcW w:w="1330" w:type="dxa"/>
            <w:vAlign w:val="center"/>
          </w:tcPr>
          <w:p w:rsidR="00657691" w:rsidRDefault="00657691" w:rsidP="00CF3D28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657691" w:rsidRDefault="00657691" w:rsidP="00CF3D28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    </w:t>
            </w:r>
          </w:p>
        </w:tc>
      </w:tr>
      <w:tr w:rsidR="00657691">
        <w:trPr>
          <w:trHeight w:val="643"/>
          <w:jc w:val="center"/>
        </w:trPr>
        <w:tc>
          <w:tcPr>
            <w:tcW w:w="790" w:type="dxa"/>
            <w:vMerge/>
            <w:tcBorders>
              <w:bottom w:val="single" w:sz="12" w:space="0" w:color="000000"/>
            </w:tcBorders>
            <w:vAlign w:val="center"/>
          </w:tcPr>
          <w:p w:rsidR="00657691" w:rsidRDefault="00657691" w:rsidP="00CF3D2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</w:p>
        </w:tc>
        <w:tc>
          <w:tcPr>
            <w:tcW w:w="1170" w:type="dxa"/>
            <w:tcBorders>
              <w:bottom w:val="single" w:sz="12" w:space="0" w:color="000000"/>
            </w:tcBorders>
            <w:vAlign w:val="center"/>
          </w:tcPr>
          <w:p w:rsidR="00657691" w:rsidRPr="00C4414C" w:rsidRDefault="00657691" w:rsidP="004B3B4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C4414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I1</w:t>
            </w:r>
          </w:p>
        </w:tc>
        <w:tc>
          <w:tcPr>
            <w:tcW w:w="3177" w:type="dxa"/>
            <w:gridSpan w:val="2"/>
            <w:tcBorders>
              <w:bottom w:val="single" w:sz="12" w:space="0" w:color="000000"/>
            </w:tcBorders>
            <w:vAlign w:val="center"/>
          </w:tcPr>
          <w:p w:rsidR="00657691" w:rsidRPr="003A1B74" w:rsidRDefault="00657691" w:rsidP="004B3B46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B74">
              <w:rPr>
                <w:rFonts w:ascii="Arial" w:hAnsi="Arial" w:cs="Arial"/>
                <w:sz w:val="22"/>
                <w:szCs w:val="22"/>
                <w:lang w:val="sl-SI"/>
              </w:rPr>
              <w:t>Bez završene osnovne škole</w:t>
            </w:r>
            <w:r w:rsidRPr="003A1B74">
              <w:rPr>
                <w:rStyle w:val="FootnoteReference"/>
                <w:rFonts w:ascii="Arial" w:hAnsi="Arial" w:cs="Arial"/>
                <w:sz w:val="22"/>
                <w:szCs w:val="22"/>
                <w:lang w:val="sl-SI"/>
              </w:rPr>
              <w:footnoteReference w:id="3"/>
            </w:r>
          </w:p>
        </w:tc>
        <w:tc>
          <w:tcPr>
            <w:tcW w:w="1306" w:type="dxa"/>
            <w:tcBorders>
              <w:bottom w:val="single" w:sz="12" w:space="0" w:color="000000"/>
            </w:tcBorders>
            <w:vAlign w:val="center"/>
          </w:tcPr>
          <w:p w:rsidR="00657691" w:rsidRDefault="00657691" w:rsidP="00CF3D28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267" w:type="dxa"/>
            <w:tcBorders>
              <w:bottom w:val="single" w:sz="12" w:space="0" w:color="000000"/>
            </w:tcBorders>
            <w:vAlign w:val="center"/>
          </w:tcPr>
          <w:p w:rsidR="00657691" w:rsidRPr="003A1B74" w:rsidRDefault="00657691" w:rsidP="004B3B46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B74">
              <w:rPr>
                <w:rFonts w:ascii="Arial" w:hAnsi="Arial" w:cs="Arial"/>
                <w:sz w:val="22"/>
                <w:szCs w:val="22"/>
                <w:lang w:val="sl-SI"/>
              </w:rPr>
              <w:t>Programi radnog osposobljavanja</w:t>
            </w:r>
          </w:p>
        </w:tc>
        <w:tc>
          <w:tcPr>
            <w:tcW w:w="1330" w:type="dxa"/>
            <w:tcBorders>
              <w:bottom w:val="single" w:sz="12" w:space="0" w:color="000000"/>
            </w:tcBorders>
            <w:vAlign w:val="center"/>
          </w:tcPr>
          <w:p w:rsidR="00657691" w:rsidRDefault="00657691" w:rsidP="00CF3D28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</w:tbl>
    <w:p w:rsidR="00657691" w:rsidRDefault="00657691" w:rsidP="00683E64">
      <w:pPr>
        <w:rPr>
          <w:rFonts w:ascii="Arial" w:hAnsi="Arial" w:cs="Arial"/>
          <w:b/>
          <w:bCs/>
          <w:lang w:val="sr-Latn-CS"/>
        </w:rPr>
      </w:pPr>
    </w:p>
    <w:p w:rsidR="00657691" w:rsidRDefault="00657691" w:rsidP="00683E64">
      <w:pPr>
        <w:rPr>
          <w:rFonts w:ascii="Arial" w:hAnsi="Arial" w:cs="Arial"/>
          <w:b/>
          <w:bCs/>
          <w:lang w:val="sr-Latn-CS"/>
        </w:rPr>
      </w:pPr>
      <w:r>
        <w:rPr>
          <w:rFonts w:ascii="Arial" w:hAnsi="Arial" w:cs="Arial"/>
          <w:b/>
          <w:bCs/>
          <w:lang w:val="sr-Latn-CS"/>
        </w:rPr>
        <w:t>Tabela 2</w:t>
      </w:r>
    </w:p>
    <w:p w:rsidR="00657691" w:rsidRDefault="00657691" w:rsidP="00683E64">
      <w:pPr>
        <w:rPr>
          <w:rFonts w:ascii="Arial" w:hAnsi="Arial" w:cs="Arial"/>
          <w:b/>
          <w:bCs/>
          <w:lang w:val="sr-Latn-CS"/>
        </w:rPr>
      </w:pPr>
      <w:r w:rsidRPr="00887D3D">
        <w:rPr>
          <w:rFonts w:ascii="Arial" w:hAnsi="Arial" w:cs="Arial"/>
          <w:b/>
          <w:bCs/>
          <w:lang w:val="sr-Latn-CS"/>
        </w:rPr>
        <w:t>Prijedlog 1</w:t>
      </w:r>
      <w:r>
        <w:rPr>
          <w:rFonts w:ascii="Arial" w:hAnsi="Arial" w:cs="Arial"/>
          <w:b/>
          <w:bCs/>
          <w:lang w:val="sr-Latn-CS"/>
        </w:rPr>
        <w:t>: Član 8 stav 2  Alternativa</w:t>
      </w:r>
      <w:r w:rsidRPr="00887D3D">
        <w:rPr>
          <w:rFonts w:ascii="Arial" w:hAnsi="Arial" w:cs="Arial"/>
          <w:b/>
          <w:bCs/>
          <w:lang w:val="sr-Latn-CS"/>
        </w:rPr>
        <w:t xml:space="preserve"> 1</w:t>
      </w:r>
      <w:r>
        <w:rPr>
          <w:rFonts w:ascii="Arial" w:hAnsi="Arial" w:cs="Arial"/>
          <w:b/>
          <w:bCs/>
          <w:lang w:val="sr-Latn-CS"/>
        </w:rPr>
        <w:t xml:space="preserve"> </w:t>
      </w:r>
    </w:p>
    <w:p w:rsidR="00657691" w:rsidRPr="00924D28" w:rsidRDefault="00657691" w:rsidP="00683E64">
      <w:pPr>
        <w:rPr>
          <w:rFonts w:ascii="Arial" w:hAnsi="Arial" w:cs="Arial"/>
          <w:lang w:val="sr-Latn-CS"/>
        </w:rPr>
      </w:pPr>
    </w:p>
    <w:tbl>
      <w:tblPr>
        <w:tblW w:w="10039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70"/>
        <w:gridCol w:w="1399"/>
        <w:gridCol w:w="1391"/>
        <w:gridCol w:w="1513"/>
        <w:gridCol w:w="1007"/>
        <w:gridCol w:w="2430"/>
        <w:gridCol w:w="1329"/>
      </w:tblGrid>
      <w:tr w:rsidR="00657691" w:rsidRPr="00B843EB">
        <w:trPr>
          <w:trHeight w:val="190"/>
          <w:jc w:val="center"/>
        </w:trPr>
        <w:tc>
          <w:tcPr>
            <w:tcW w:w="9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657691" w:rsidRPr="00B843EB" w:rsidRDefault="00657691" w:rsidP="00B843E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B843EB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Nivoi</w:t>
            </w:r>
          </w:p>
        </w:tc>
        <w:tc>
          <w:tcPr>
            <w:tcW w:w="139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657691" w:rsidRPr="00C4414C" w:rsidRDefault="00657691" w:rsidP="00B843E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C4414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Podnivoi</w:t>
            </w:r>
          </w:p>
        </w:tc>
        <w:tc>
          <w:tcPr>
            <w:tcW w:w="2904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657691" w:rsidRPr="00B843EB" w:rsidRDefault="00657691" w:rsidP="00B843E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B843EB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Kvalifikacija nivoa obrazovanja</w:t>
            </w:r>
          </w:p>
        </w:tc>
        <w:tc>
          <w:tcPr>
            <w:tcW w:w="100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657691" w:rsidRPr="00B843EB" w:rsidRDefault="00657691" w:rsidP="00B843E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B843EB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Krediti</w:t>
            </w:r>
          </w:p>
        </w:tc>
        <w:tc>
          <w:tcPr>
            <w:tcW w:w="243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657691" w:rsidRPr="00B843EB" w:rsidRDefault="00657691" w:rsidP="00B843E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B843EB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Stručna kvalifikacija</w:t>
            </w:r>
          </w:p>
        </w:tc>
        <w:tc>
          <w:tcPr>
            <w:tcW w:w="132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657691" w:rsidRPr="00B843EB" w:rsidRDefault="00657691" w:rsidP="00B843E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B843EB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Krediti</w:t>
            </w:r>
          </w:p>
        </w:tc>
      </w:tr>
      <w:tr w:rsidR="00657691" w:rsidRPr="003A1B74">
        <w:trPr>
          <w:trHeight w:val="190"/>
          <w:jc w:val="center"/>
        </w:trPr>
        <w:tc>
          <w:tcPr>
            <w:tcW w:w="97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691" w:rsidRPr="003A1B74" w:rsidRDefault="00657691" w:rsidP="00B843E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3A1B7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VIII</w:t>
            </w:r>
          </w:p>
        </w:tc>
        <w:tc>
          <w:tcPr>
            <w:tcW w:w="139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691" w:rsidRPr="00C4414C" w:rsidRDefault="00657691" w:rsidP="00B843E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C4414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VIII</w:t>
            </w:r>
          </w:p>
        </w:tc>
        <w:tc>
          <w:tcPr>
            <w:tcW w:w="2904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691" w:rsidRPr="003A1B74" w:rsidRDefault="00657691" w:rsidP="00B843EB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Doktori nauka</w:t>
            </w:r>
          </w:p>
        </w:tc>
        <w:tc>
          <w:tcPr>
            <w:tcW w:w="100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691" w:rsidRPr="005A62DE" w:rsidRDefault="00657691" w:rsidP="00B843EB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val="sl-SI"/>
              </w:rPr>
            </w:pPr>
          </w:p>
        </w:tc>
        <w:tc>
          <w:tcPr>
            <w:tcW w:w="243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691" w:rsidRPr="003A1B74" w:rsidRDefault="00657691" w:rsidP="00B843EB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32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57691" w:rsidRPr="003A1B74" w:rsidRDefault="00657691" w:rsidP="00B843EB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657691" w:rsidRPr="003A1B74">
        <w:trPr>
          <w:trHeight w:val="190"/>
          <w:jc w:val="center"/>
        </w:trPr>
        <w:tc>
          <w:tcPr>
            <w:tcW w:w="970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691" w:rsidRPr="003A1B74" w:rsidRDefault="00657691" w:rsidP="00B843E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3A1B7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VII</w:t>
            </w:r>
          </w:p>
        </w:tc>
        <w:tc>
          <w:tcPr>
            <w:tcW w:w="13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691" w:rsidRPr="00C4414C" w:rsidRDefault="00657691" w:rsidP="00B843E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</w:p>
        </w:tc>
        <w:tc>
          <w:tcPr>
            <w:tcW w:w="2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691" w:rsidRDefault="00657691" w:rsidP="00B843EB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Diplome iz oblasti medicine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691" w:rsidRPr="005A62DE" w:rsidRDefault="00657691" w:rsidP="00B843EB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val="sl-SI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691" w:rsidRPr="003A1B74" w:rsidRDefault="00657691" w:rsidP="00B843EB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57691" w:rsidRPr="003A1B74" w:rsidRDefault="00657691" w:rsidP="00B843EB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657691" w:rsidRPr="003A1B74">
        <w:trPr>
          <w:trHeight w:val="217"/>
          <w:jc w:val="center"/>
        </w:trPr>
        <w:tc>
          <w:tcPr>
            <w:tcW w:w="97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691" w:rsidRPr="003A1B74" w:rsidRDefault="00657691" w:rsidP="00B843E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</w:p>
        </w:tc>
        <w:tc>
          <w:tcPr>
            <w:tcW w:w="1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691" w:rsidRPr="00C4414C" w:rsidRDefault="00657691" w:rsidP="00B843E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</w:p>
        </w:tc>
        <w:tc>
          <w:tcPr>
            <w:tcW w:w="2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691" w:rsidRPr="003A1B74" w:rsidRDefault="00657691" w:rsidP="00B843EB">
            <w:pPr>
              <w:ind w:hanging="83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Stari  masteri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691" w:rsidRPr="003A1B74" w:rsidRDefault="00657691" w:rsidP="00B843EB">
            <w:pPr>
              <w:ind w:hanging="83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691" w:rsidRPr="003A1B74" w:rsidRDefault="00657691" w:rsidP="00B843EB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57691" w:rsidRPr="003A1B74" w:rsidRDefault="00657691" w:rsidP="00B843EB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657691" w:rsidRPr="003A1B74">
        <w:trPr>
          <w:trHeight w:val="217"/>
          <w:jc w:val="center"/>
        </w:trPr>
        <w:tc>
          <w:tcPr>
            <w:tcW w:w="97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691" w:rsidRPr="003A1B74" w:rsidRDefault="00657691" w:rsidP="00B843E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</w:p>
        </w:tc>
        <w:tc>
          <w:tcPr>
            <w:tcW w:w="1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691" w:rsidRPr="00C4414C" w:rsidRDefault="00657691" w:rsidP="00B843E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</w:p>
        </w:tc>
        <w:tc>
          <w:tcPr>
            <w:tcW w:w="2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691" w:rsidRPr="003A1B74" w:rsidRDefault="00657691" w:rsidP="00B843EB">
            <w:pPr>
              <w:ind w:hanging="83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Novi masteri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691" w:rsidRPr="005A62DE" w:rsidRDefault="00657691" w:rsidP="00B843EB">
            <w:pPr>
              <w:ind w:hanging="83"/>
              <w:jc w:val="center"/>
              <w:rPr>
                <w:rFonts w:ascii="Arial" w:hAnsi="Arial" w:cs="Arial"/>
                <w:color w:val="FF0000"/>
                <w:sz w:val="22"/>
                <w:szCs w:val="22"/>
                <w:lang w:val="sl-SI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691" w:rsidRPr="003A1B74" w:rsidRDefault="00657691" w:rsidP="00B843EB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57691" w:rsidRPr="003A1B74" w:rsidRDefault="00657691" w:rsidP="00B843EB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657691" w:rsidRPr="003A1B74">
        <w:trPr>
          <w:trHeight w:val="768"/>
          <w:jc w:val="center"/>
        </w:trPr>
        <w:tc>
          <w:tcPr>
            <w:tcW w:w="970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691" w:rsidRPr="003A1B74" w:rsidRDefault="00657691" w:rsidP="00B843E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3A1B7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VI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691" w:rsidRPr="00C4414C" w:rsidRDefault="00657691" w:rsidP="00B843E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C4414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VI2</w:t>
            </w:r>
          </w:p>
        </w:tc>
        <w:tc>
          <w:tcPr>
            <w:tcW w:w="2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691" w:rsidRPr="003A1B74" w:rsidRDefault="00657691" w:rsidP="00B843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Stare diplome, diplome specijalista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691" w:rsidRPr="003A1B74" w:rsidRDefault="00657691" w:rsidP="00B843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180-240 </w:t>
            </w:r>
            <w:r w:rsidRPr="005A62DE">
              <w:rPr>
                <w:rFonts w:ascii="Arial" w:hAnsi="Arial" w:cs="Arial"/>
                <w:color w:val="FF0000"/>
                <w:sz w:val="22"/>
                <w:szCs w:val="22"/>
                <w:lang w:val="sl-SI"/>
              </w:rPr>
              <w:t>ECTS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691" w:rsidRPr="003A1B74" w:rsidRDefault="00657691" w:rsidP="00B843EB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57691" w:rsidRPr="003A1B74" w:rsidRDefault="00657691" w:rsidP="00B843EB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657691" w:rsidRPr="003A1B74">
        <w:trPr>
          <w:trHeight w:val="225"/>
          <w:jc w:val="center"/>
        </w:trPr>
        <w:tc>
          <w:tcPr>
            <w:tcW w:w="97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691" w:rsidRPr="003A1B74" w:rsidRDefault="00657691" w:rsidP="00B843E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691" w:rsidRPr="00C4414C" w:rsidRDefault="00657691" w:rsidP="00B843E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C4414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VI1</w:t>
            </w:r>
          </w:p>
        </w:tc>
        <w:tc>
          <w:tcPr>
            <w:tcW w:w="2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691" w:rsidRPr="005A62DE" w:rsidRDefault="00657691" w:rsidP="00B843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Bečelor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691" w:rsidRPr="005A62DE" w:rsidRDefault="00657691" w:rsidP="00B843EB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val="sl-SI"/>
              </w:rPr>
            </w:pPr>
            <w:r w:rsidRPr="005A62DE">
              <w:rPr>
                <w:rFonts w:ascii="Arial" w:hAnsi="Arial" w:cs="Arial"/>
                <w:color w:val="FF0000"/>
                <w:sz w:val="22"/>
                <w:szCs w:val="22"/>
                <w:lang w:val="sl-SI"/>
              </w:rPr>
              <w:t>180-240</w:t>
            </w:r>
            <w:r>
              <w:rPr>
                <w:rFonts w:ascii="Arial" w:hAnsi="Arial" w:cs="Arial"/>
                <w:color w:val="FF0000"/>
                <w:sz w:val="22"/>
                <w:szCs w:val="22"/>
                <w:lang w:val="sl-SI"/>
              </w:rPr>
              <w:t xml:space="preserve"> ECTS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691" w:rsidRPr="003A1B74" w:rsidRDefault="00657691" w:rsidP="00B843EB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57691" w:rsidRPr="003A1B74" w:rsidRDefault="00657691" w:rsidP="00B843EB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657691" w:rsidRPr="003A1B74">
        <w:trPr>
          <w:trHeight w:val="537"/>
          <w:jc w:val="center"/>
        </w:trPr>
        <w:tc>
          <w:tcPr>
            <w:tcW w:w="970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691" w:rsidRPr="003A1B74" w:rsidRDefault="00657691" w:rsidP="00B843E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3A1B7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V</w:t>
            </w:r>
          </w:p>
        </w:tc>
        <w:tc>
          <w:tcPr>
            <w:tcW w:w="13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691" w:rsidRPr="00C4414C" w:rsidRDefault="00657691" w:rsidP="00B843E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C4414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V</w:t>
            </w:r>
          </w:p>
          <w:p w:rsidR="00657691" w:rsidRPr="00C4414C" w:rsidRDefault="00657691" w:rsidP="00B843E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</w:p>
        </w:tc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691" w:rsidRPr="003A1B74" w:rsidRDefault="00657691" w:rsidP="00B843EB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5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691" w:rsidRPr="003A1B74" w:rsidRDefault="00657691" w:rsidP="00B843EB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B74">
              <w:rPr>
                <w:rFonts w:ascii="Arial" w:hAnsi="Arial" w:cs="Arial"/>
                <w:sz w:val="22"/>
                <w:szCs w:val="22"/>
                <w:lang w:val="sl-SI"/>
              </w:rPr>
              <w:t>Više stručno obrazovanje</w:t>
            </w:r>
          </w:p>
          <w:p w:rsidR="00657691" w:rsidRPr="003A1B74" w:rsidRDefault="00657691" w:rsidP="00B843EB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0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691" w:rsidRPr="00C22C4C" w:rsidRDefault="00657691" w:rsidP="00B843EB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val="sl-SI"/>
              </w:rPr>
            </w:pPr>
            <w:r w:rsidRPr="00C22C4C">
              <w:rPr>
                <w:rFonts w:ascii="Arial" w:hAnsi="Arial" w:cs="Arial"/>
                <w:color w:val="FF0000"/>
                <w:sz w:val="22"/>
                <w:szCs w:val="22"/>
                <w:lang w:val="sl-SI"/>
              </w:rPr>
              <w:t>120 ECVET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691" w:rsidRPr="003A1B74" w:rsidRDefault="00657691" w:rsidP="00B843EB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B74">
              <w:rPr>
                <w:rFonts w:ascii="Arial" w:hAnsi="Arial" w:cs="Arial"/>
                <w:sz w:val="22"/>
                <w:szCs w:val="22"/>
                <w:lang w:val="sl-SI"/>
              </w:rPr>
              <w:t>Posebni programi obrazovanja i osposobljavanja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57691" w:rsidRPr="003A1B74" w:rsidRDefault="00657691" w:rsidP="00B843EB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22C4C">
              <w:rPr>
                <w:rFonts w:ascii="Arial" w:hAnsi="Arial" w:cs="Arial"/>
                <w:color w:val="FF0000"/>
                <w:sz w:val="22"/>
                <w:szCs w:val="22"/>
                <w:lang w:val="sl-SI"/>
              </w:rPr>
              <w:t xml:space="preserve">Min </w:t>
            </w:r>
            <w:r>
              <w:rPr>
                <w:rFonts w:ascii="Arial" w:hAnsi="Arial" w:cs="Arial"/>
                <w:color w:val="FF0000"/>
                <w:sz w:val="22"/>
                <w:szCs w:val="22"/>
                <w:lang w:val="sl-SI"/>
              </w:rPr>
              <w:t xml:space="preserve">2 </w:t>
            </w:r>
            <w:r w:rsidRPr="00C22C4C">
              <w:rPr>
                <w:rFonts w:ascii="Arial" w:hAnsi="Arial" w:cs="Arial"/>
                <w:color w:val="FF0000"/>
                <w:sz w:val="22"/>
                <w:szCs w:val="22"/>
                <w:lang w:val="sl-SI"/>
              </w:rPr>
              <w:t>ECVET</w:t>
            </w:r>
          </w:p>
        </w:tc>
      </w:tr>
      <w:tr w:rsidR="00657691" w:rsidRPr="003A1B74">
        <w:trPr>
          <w:trHeight w:val="342"/>
          <w:jc w:val="center"/>
        </w:trPr>
        <w:tc>
          <w:tcPr>
            <w:tcW w:w="97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691" w:rsidRPr="003A1B74" w:rsidRDefault="00657691" w:rsidP="00B843E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</w:p>
        </w:tc>
        <w:tc>
          <w:tcPr>
            <w:tcW w:w="1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691" w:rsidRPr="00C4414C" w:rsidRDefault="00657691" w:rsidP="00B843E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</w:p>
        </w:tc>
        <w:tc>
          <w:tcPr>
            <w:tcW w:w="1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691" w:rsidRPr="003A1B74" w:rsidRDefault="00657691" w:rsidP="00B843EB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691" w:rsidRPr="003A1B74" w:rsidRDefault="00657691" w:rsidP="00B843EB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0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691" w:rsidRPr="00C22C4C" w:rsidRDefault="00657691" w:rsidP="00B843EB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val="sl-SI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691" w:rsidRPr="003A1B74" w:rsidRDefault="00657691" w:rsidP="00B843EB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B74">
              <w:rPr>
                <w:rFonts w:ascii="Arial" w:hAnsi="Arial" w:cs="Arial"/>
                <w:sz w:val="22"/>
                <w:szCs w:val="22"/>
                <w:lang w:val="sl-SI"/>
              </w:rPr>
              <w:t>Moduli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57691" w:rsidRPr="003A1B74" w:rsidRDefault="00657691" w:rsidP="00B843EB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22C4C">
              <w:rPr>
                <w:rFonts w:ascii="Arial" w:hAnsi="Arial" w:cs="Arial"/>
                <w:color w:val="FF0000"/>
                <w:sz w:val="22"/>
                <w:szCs w:val="22"/>
                <w:lang w:val="sl-SI"/>
              </w:rPr>
              <w:t xml:space="preserve">Min </w:t>
            </w:r>
            <w:r>
              <w:rPr>
                <w:rFonts w:ascii="Arial" w:hAnsi="Arial" w:cs="Arial"/>
                <w:color w:val="FF0000"/>
                <w:sz w:val="22"/>
                <w:szCs w:val="22"/>
                <w:lang w:val="sl-SI"/>
              </w:rPr>
              <w:t xml:space="preserve">2 </w:t>
            </w:r>
            <w:r w:rsidRPr="00C22C4C">
              <w:rPr>
                <w:rFonts w:ascii="Arial" w:hAnsi="Arial" w:cs="Arial"/>
                <w:color w:val="FF0000"/>
                <w:sz w:val="22"/>
                <w:szCs w:val="22"/>
                <w:lang w:val="sl-SI"/>
              </w:rPr>
              <w:t>ECVET</w:t>
            </w:r>
          </w:p>
        </w:tc>
      </w:tr>
      <w:tr w:rsidR="00657691" w:rsidRPr="003A1B74">
        <w:trPr>
          <w:trHeight w:val="150"/>
          <w:jc w:val="center"/>
        </w:trPr>
        <w:tc>
          <w:tcPr>
            <w:tcW w:w="970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691" w:rsidRPr="003A1B74" w:rsidRDefault="00657691" w:rsidP="00B843E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3A1B7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IV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691" w:rsidRPr="00C4414C" w:rsidRDefault="00657691" w:rsidP="00B843E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C4414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IV2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691" w:rsidRPr="003A1B74" w:rsidRDefault="00657691" w:rsidP="00B843EB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691" w:rsidRPr="003A1B74" w:rsidRDefault="00657691" w:rsidP="00B843EB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B74">
              <w:rPr>
                <w:rFonts w:ascii="Arial" w:hAnsi="Arial" w:cs="Arial"/>
                <w:sz w:val="22"/>
                <w:szCs w:val="22"/>
                <w:lang w:val="sl-SI"/>
              </w:rPr>
              <w:t>Majstorski ispit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691" w:rsidRPr="00C22C4C" w:rsidRDefault="00657691" w:rsidP="00B843EB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  <w:lang w:val="sl-SI"/>
              </w:rPr>
              <w:t>60 ECVET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691" w:rsidRPr="003A1B74" w:rsidRDefault="00657691" w:rsidP="00B843EB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57691" w:rsidRPr="003A1B74" w:rsidRDefault="00657691" w:rsidP="00B843EB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657691" w:rsidRPr="003A1B74">
        <w:trPr>
          <w:trHeight w:val="150"/>
          <w:jc w:val="center"/>
        </w:trPr>
        <w:tc>
          <w:tcPr>
            <w:tcW w:w="97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691" w:rsidRPr="003A1B74" w:rsidRDefault="00657691" w:rsidP="00B843E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</w:p>
        </w:tc>
        <w:tc>
          <w:tcPr>
            <w:tcW w:w="13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691" w:rsidRPr="00C4414C" w:rsidRDefault="00657691" w:rsidP="00B843E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C4414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IV1</w:t>
            </w:r>
          </w:p>
        </w:tc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691" w:rsidRPr="003A1B74" w:rsidRDefault="00657691" w:rsidP="00B843EB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B74">
              <w:rPr>
                <w:rFonts w:ascii="Arial" w:hAnsi="Arial" w:cs="Arial"/>
                <w:sz w:val="22"/>
                <w:szCs w:val="22"/>
                <w:lang w:val="sl-SI"/>
              </w:rPr>
              <w:t>Opšte srednje obrazovanje - gimnazija</w:t>
            </w:r>
          </w:p>
        </w:tc>
        <w:tc>
          <w:tcPr>
            <w:tcW w:w="15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691" w:rsidRPr="003A1B74" w:rsidRDefault="00657691" w:rsidP="00B843EB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B74">
              <w:rPr>
                <w:rFonts w:ascii="Arial" w:hAnsi="Arial" w:cs="Arial"/>
                <w:sz w:val="22"/>
                <w:szCs w:val="22"/>
                <w:lang w:val="sl-SI"/>
              </w:rPr>
              <w:t>Srednje stručno obrazovanje u trajanju od  četiri godine</w:t>
            </w:r>
          </w:p>
        </w:tc>
        <w:tc>
          <w:tcPr>
            <w:tcW w:w="10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691" w:rsidRPr="00C22C4C" w:rsidRDefault="00657691" w:rsidP="00B843EB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val="sl-SI"/>
              </w:rPr>
            </w:pPr>
            <w:r w:rsidRPr="00C22C4C">
              <w:rPr>
                <w:rFonts w:ascii="Arial" w:hAnsi="Arial" w:cs="Arial"/>
                <w:color w:val="FF0000"/>
                <w:sz w:val="22"/>
                <w:szCs w:val="22"/>
                <w:lang w:val="sl-SI"/>
              </w:rPr>
              <w:t>240 ECVET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691" w:rsidRPr="003A1B74" w:rsidRDefault="00657691" w:rsidP="00B843EB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B74">
              <w:rPr>
                <w:rFonts w:ascii="Arial" w:hAnsi="Arial" w:cs="Arial"/>
                <w:sz w:val="22"/>
                <w:szCs w:val="22"/>
                <w:lang w:val="sl-SI"/>
              </w:rPr>
              <w:t>Posebni programi obrazovanja i osposobljavanja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57691" w:rsidRPr="003A1B74" w:rsidRDefault="00657691" w:rsidP="00B843EB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22C4C">
              <w:rPr>
                <w:rFonts w:ascii="Arial" w:hAnsi="Arial" w:cs="Arial"/>
                <w:color w:val="FF0000"/>
                <w:sz w:val="22"/>
                <w:szCs w:val="22"/>
                <w:lang w:val="sl-SI"/>
              </w:rPr>
              <w:t xml:space="preserve">Min </w:t>
            </w:r>
            <w:r>
              <w:rPr>
                <w:rFonts w:ascii="Arial" w:hAnsi="Arial" w:cs="Arial"/>
                <w:color w:val="FF0000"/>
                <w:sz w:val="22"/>
                <w:szCs w:val="22"/>
                <w:lang w:val="sl-SI"/>
              </w:rPr>
              <w:t xml:space="preserve">2 </w:t>
            </w:r>
            <w:r w:rsidRPr="00C22C4C">
              <w:rPr>
                <w:rFonts w:ascii="Arial" w:hAnsi="Arial" w:cs="Arial"/>
                <w:color w:val="FF0000"/>
                <w:sz w:val="22"/>
                <w:szCs w:val="22"/>
                <w:lang w:val="sl-SI"/>
              </w:rPr>
              <w:t>ECVET</w:t>
            </w:r>
          </w:p>
        </w:tc>
      </w:tr>
      <w:tr w:rsidR="00657691" w:rsidRPr="003A1B74">
        <w:trPr>
          <w:trHeight w:val="150"/>
          <w:jc w:val="center"/>
        </w:trPr>
        <w:tc>
          <w:tcPr>
            <w:tcW w:w="97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691" w:rsidRPr="003A1B74" w:rsidRDefault="00657691" w:rsidP="00B843E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</w:p>
        </w:tc>
        <w:tc>
          <w:tcPr>
            <w:tcW w:w="1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691" w:rsidRPr="00C4414C" w:rsidRDefault="00657691" w:rsidP="00B843E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</w:p>
        </w:tc>
        <w:tc>
          <w:tcPr>
            <w:tcW w:w="1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691" w:rsidRPr="003A1B74" w:rsidRDefault="00657691" w:rsidP="00B843EB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691" w:rsidRPr="003A1B74" w:rsidRDefault="00657691" w:rsidP="00B843EB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0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691" w:rsidRPr="00C22C4C" w:rsidRDefault="00657691" w:rsidP="00B843EB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val="sl-SI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691" w:rsidRPr="003A1B74" w:rsidRDefault="00657691" w:rsidP="00B843EB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B74">
              <w:rPr>
                <w:rFonts w:ascii="Arial" w:hAnsi="Arial" w:cs="Arial"/>
                <w:sz w:val="22"/>
                <w:szCs w:val="22"/>
                <w:lang w:val="sl-SI"/>
              </w:rPr>
              <w:t>Moduli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57691" w:rsidRPr="003A1B74" w:rsidRDefault="00657691" w:rsidP="00B843EB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22C4C">
              <w:rPr>
                <w:rFonts w:ascii="Arial" w:hAnsi="Arial" w:cs="Arial"/>
                <w:color w:val="FF0000"/>
                <w:sz w:val="22"/>
                <w:szCs w:val="22"/>
                <w:lang w:val="sl-SI"/>
              </w:rPr>
              <w:t xml:space="preserve">Min </w:t>
            </w:r>
            <w:r>
              <w:rPr>
                <w:rFonts w:ascii="Arial" w:hAnsi="Arial" w:cs="Arial"/>
                <w:color w:val="FF0000"/>
                <w:sz w:val="22"/>
                <w:szCs w:val="22"/>
                <w:lang w:val="sl-SI"/>
              </w:rPr>
              <w:t>2 ECVET</w:t>
            </w:r>
          </w:p>
        </w:tc>
      </w:tr>
      <w:tr w:rsidR="00657691" w:rsidRPr="003A1B74">
        <w:trPr>
          <w:trHeight w:val="915"/>
          <w:jc w:val="center"/>
        </w:trPr>
        <w:tc>
          <w:tcPr>
            <w:tcW w:w="970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691" w:rsidRPr="003A1B74" w:rsidRDefault="00657691" w:rsidP="00B843E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3A1B7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III</w:t>
            </w:r>
          </w:p>
        </w:tc>
        <w:tc>
          <w:tcPr>
            <w:tcW w:w="13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691" w:rsidRPr="00C4414C" w:rsidRDefault="00657691" w:rsidP="00B843E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</w:p>
        </w:tc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691" w:rsidRPr="003A1B74" w:rsidRDefault="00657691" w:rsidP="00B843EB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5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691" w:rsidRPr="003A1B74" w:rsidRDefault="00657691" w:rsidP="00B843EB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B74">
              <w:rPr>
                <w:rFonts w:ascii="Arial" w:hAnsi="Arial" w:cs="Arial"/>
                <w:sz w:val="22"/>
                <w:szCs w:val="22"/>
                <w:lang w:val="sl-SI"/>
              </w:rPr>
              <w:t>Srednje stručno obrazovanje u trajanju od tri godine</w:t>
            </w:r>
          </w:p>
        </w:tc>
        <w:tc>
          <w:tcPr>
            <w:tcW w:w="10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691" w:rsidRPr="00C22C4C" w:rsidRDefault="00657691" w:rsidP="00B843EB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val="sl-SI"/>
              </w:rPr>
            </w:pPr>
            <w:r w:rsidRPr="00C22C4C">
              <w:rPr>
                <w:rFonts w:ascii="Arial" w:hAnsi="Arial" w:cs="Arial"/>
                <w:color w:val="FF0000"/>
                <w:sz w:val="22"/>
                <w:szCs w:val="22"/>
                <w:lang w:val="sl-SI"/>
              </w:rPr>
              <w:t>180 ECVET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691" w:rsidRPr="003A1B74" w:rsidRDefault="00657691" w:rsidP="00B843EB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B74">
              <w:rPr>
                <w:rFonts w:ascii="Arial" w:hAnsi="Arial" w:cs="Arial"/>
                <w:sz w:val="22"/>
                <w:szCs w:val="22"/>
                <w:lang w:val="sl-SI"/>
              </w:rPr>
              <w:t>Posebni programi obrazovanja i osposobljavanja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57691" w:rsidRPr="003A1B74" w:rsidRDefault="00657691" w:rsidP="00B843EB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22C4C">
              <w:rPr>
                <w:rFonts w:ascii="Arial" w:hAnsi="Arial" w:cs="Arial"/>
                <w:color w:val="FF0000"/>
                <w:sz w:val="22"/>
                <w:szCs w:val="22"/>
                <w:lang w:val="sl-SI"/>
              </w:rPr>
              <w:t xml:space="preserve">Min </w:t>
            </w:r>
            <w:r>
              <w:rPr>
                <w:rFonts w:ascii="Arial" w:hAnsi="Arial" w:cs="Arial"/>
                <w:color w:val="FF0000"/>
                <w:sz w:val="22"/>
                <w:szCs w:val="22"/>
                <w:lang w:val="sl-SI"/>
              </w:rPr>
              <w:t xml:space="preserve">2 </w:t>
            </w:r>
            <w:r w:rsidRPr="00C22C4C">
              <w:rPr>
                <w:rFonts w:ascii="Arial" w:hAnsi="Arial" w:cs="Arial"/>
                <w:color w:val="FF0000"/>
                <w:sz w:val="22"/>
                <w:szCs w:val="22"/>
                <w:lang w:val="sl-SI"/>
              </w:rPr>
              <w:t>ECVET</w:t>
            </w:r>
          </w:p>
        </w:tc>
      </w:tr>
      <w:tr w:rsidR="00657691" w:rsidRPr="003A1B74">
        <w:trPr>
          <w:trHeight w:val="150"/>
          <w:jc w:val="center"/>
        </w:trPr>
        <w:tc>
          <w:tcPr>
            <w:tcW w:w="97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691" w:rsidRPr="003A1B74" w:rsidRDefault="00657691" w:rsidP="00B843E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</w:p>
        </w:tc>
        <w:tc>
          <w:tcPr>
            <w:tcW w:w="1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691" w:rsidRPr="00C4414C" w:rsidRDefault="00657691" w:rsidP="00B843E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</w:p>
        </w:tc>
        <w:tc>
          <w:tcPr>
            <w:tcW w:w="1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691" w:rsidRPr="003A1B74" w:rsidRDefault="00657691" w:rsidP="00B843EB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691" w:rsidRPr="003A1B74" w:rsidRDefault="00657691" w:rsidP="00B843EB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0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691" w:rsidRPr="00C22C4C" w:rsidRDefault="00657691" w:rsidP="00B843EB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val="sl-SI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691" w:rsidRPr="003A1B74" w:rsidRDefault="00657691" w:rsidP="00B843EB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B74">
              <w:rPr>
                <w:rFonts w:ascii="Arial" w:hAnsi="Arial" w:cs="Arial"/>
                <w:sz w:val="22"/>
                <w:szCs w:val="22"/>
                <w:lang w:val="sl-SI"/>
              </w:rPr>
              <w:t>Moduli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57691" w:rsidRPr="003A1B74" w:rsidRDefault="00657691" w:rsidP="00B843EB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22C4C">
              <w:rPr>
                <w:rFonts w:ascii="Arial" w:hAnsi="Arial" w:cs="Arial"/>
                <w:color w:val="FF0000"/>
                <w:sz w:val="22"/>
                <w:szCs w:val="22"/>
                <w:lang w:val="sl-SI"/>
              </w:rPr>
              <w:t xml:space="preserve">Min </w:t>
            </w:r>
            <w:r>
              <w:rPr>
                <w:rFonts w:ascii="Arial" w:hAnsi="Arial" w:cs="Arial"/>
                <w:color w:val="FF0000"/>
                <w:sz w:val="22"/>
                <w:szCs w:val="22"/>
                <w:lang w:val="sl-SI"/>
              </w:rPr>
              <w:t xml:space="preserve">2 </w:t>
            </w:r>
            <w:r w:rsidRPr="00C22C4C">
              <w:rPr>
                <w:rFonts w:ascii="Arial" w:hAnsi="Arial" w:cs="Arial"/>
                <w:color w:val="FF0000"/>
                <w:sz w:val="22"/>
                <w:szCs w:val="22"/>
                <w:lang w:val="sl-SI"/>
              </w:rPr>
              <w:t>ECVET</w:t>
            </w:r>
          </w:p>
        </w:tc>
      </w:tr>
      <w:tr w:rsidR="00657691" w:rsidRPr="00D45222">
        <w:trPr>
          <w:trHeight w:val="753"/>
          <w:jc w:val="center"/>
        </w:trPr>
        <w:tc>
          <w:tcPr>
            <w:tcW w:w="9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691" w:rsidRPr="003A1B74" w:rsidRDefault="00657691" w:rsidP="00B843E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3A1B7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II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691" w:rsidRPr="00C4414C" w:rsidRDefault="00657691" w:rsidP="00B843E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691" w:rsidRPr="003A1B74" w:rsidRDefault="00657691" w:rsidP="00B843EB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691" w:rsidRPr="003A1B74" w:rsidRDefault="00657691" w:rsidP="00B843EB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B74">
              <w:rPr>
                <w:rFonts w:ascii="Arial" w:hAnsi="Arial" w:cs="Arial"/>
                <w:sz w:val="22"/>
                <w:szCs w:val="22"/>
                <w:lang w:val="sl-SI"/>
              </w:rPr>
              <w:t>Niže stručno obrazovanje</w:t>
            </w:r>
            <w:r w:rsidRPr="003A1B74">
              <w:rPr>
                <w:rStyle w:val="FootnoteReference"/>
                <w:rFonts w:ascii="Arial" w:hAnsi="Arial" w:cs="Arial"/>
                <w:sz w:val="22"/>
                <w:szCs w:val="22"/>
                <w:lang w:val="sl-SI"/>
              </w:rPr>
              <w:footnoteReference w:id="4"/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691" w:rsidRPr="00C22C4C" w:rsidRDefault="00657691" w:rsidP="00B843EB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val="sl-SI"/>
              </w:rPr>
            </w:pPr>
            <w:r w:rsidRPr="00C22C4C">
              <w:rPr>
                <w:rFonts w:ascii="Arial" w:hAnsi="Arial" w:cs="Arial"/>
                <w:color w:val="FF0000"/>
                <w:sz w:val="22"/>
                <w:szCs w:val="22"/>
                <w:lang w:val="sl-SI"/>
              </w:rPr>
              <w:t>120 ECVET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691" w:rsidRPr="003A1B74" w:rsidRDefault="00657691" w:rsidP="00B843EB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B74">
              <w:rPr>
                <w:rFonts w:ascii="Arial" w:hAnsi="Arial" w:cs="Arial"/>
                <w:sz w:val="22"/>
                <w:szCs w:val="22"/>
                <w:lang w:val="sl-SI"/>
              </w:rPr>
              <w:t>Posebni programi obrazovanja i osposobljavanja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57691" w:rsidRPr="003A1B74" w:rsidRDefault="00657691" w:rsidP="00B843EB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657691" w:rsidRPr="003A1B74" w:rsidRDefault="00657691" w:rsidP="00B843EB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657691" w:rsidRPr="003A1B74">
        <w:trPr>
          <w:trHeight w:val="519"/>
          <w:jc w:val="center"/>
        </w:trPr>
        <w:tc>
          <w:tcPr>
            <w:tcW w:w="970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691" w:rsidRPr="003A1B74" w:rsidRDefault="00657691" w:rsidP="00B843E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3A1B7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691" w:rsidRPr="00C4414C" w:rsidRDefault="00657691" w:rsidP="00B843E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C4414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I2</w:t>
            </w:r>
          </w:p>
        </w:tc>
        <w:tc>
          <w:tcPr>
            <w:tcW w:w="2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691" w:rsidRPr="003A1B74" w:rsidRDefault="00657691" w:rsidP="00B843EB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B74">
              <w:rPr>
                <w:rFonts w:ascii="Arial" w:hAnsi="Arial" w:cs="Arial"/>
                <w:sz w:val="22"/>
                <w:szCs w:val="22"/>
                <w:lang w:val="sl-SI"/>
              </w:rPr>
              <w:t>Osnovna škola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691" w:rsidRPr="003A1B74" w:rsidRDefault="00657691" w:rsidP="00B843EB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691" w:rsidRPr="003A1B74" w:rsidRDefault="00657691" w:rsidP="00B843EB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B74">
              <w:rPr>
                <w:rFonts w:ascii="Arial" w:hAnsi="Arial" w:cs="Arial"/>
                <w:sz w:val="22"/>
                <w:szCs w:val="22"/>
                <w:lang w:val="sl-SI"/>
              </w:rPr>
              <w:t>Programi radnog osposobljavanja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57691" w:rsidRPr="003A1B74" w:rsidRDefault="00657691" w:rsidP="00B843EB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657691" w:rsidRPr="003A1B74" w:rsidRDefault="00657691" w:rsidP="00B843EB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657691" w:rsidRPr="003A1B74">
        <w:trPr>
          <w:trHeight w:val="225"/>
          <w:jc w:val="center"/>
        </w:trPr>
        <w:tc>
          <w:tcPr>
            <w:tcW w:w="970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657691" w:rsidRPr="003A1B74" w:rsidRDefault="00657691" w:rsidP="00B843EB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val="sl-SI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657691" w:rsidRPr="00C4414C" w:rsidRDefault="00657691" w:rsidP="00B843E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C4414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I1</w:t>
            </w:r>
          </w:p>
        </w:tc>
        <w:tc>
          <w:tcPr>
            <w:tcW w:w="2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657691" w:rsidRPr="003A1B74" w:rsidRDefault="00657691" w:rsidP="00B843EB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B74">
              <w:rPr>
                <w:rFonts w:ascii="Arial" w:hAnsi="Arial" w:cs="Arial"/>
                <w:sz w:val="22"/>
                <w:szCs w:val="22"/>
                <w:lang w:val="sl-SI"/>
              </w:rPr>
              <w:t>Bez završene osnovne škole</w:t>
            </w:r>
            <w:r w:rsidRPr="003A1B74">
              <w:rPr>
                <w:rStyle w:val="FootnoteReference"/>
                <w:rFonts w:ascii="Arial" w:hAnsi="Arial" w:cs="Arial"/>
                <w:sz w:val="22"/>
                <w:szCs w:val="22"/>
                <w:lang w:val="sl-SI"/>
              </w:rPr>
              <w:footnoteReference w:id="5"/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657691" w:rsidRPr="003A1B74" w:rsidRDefault="00657691" w:rsidP="00B843EB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657691" w:rsidRPr="003A1B74" w:rsidRDefault="00657691" w:rsidP="00B843EB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B74">
              <w:rPr>
                <w:rFonts w:ascii="Arial" w:hAnsi="Arial" w:cs="Arial"/>
                <w:sz w:val="22"/>
                <w:szCs w:val="22"/>
                <w:lang w:val="sl-SI"/>
              </w:rPr>
              <w:t>Programi radnog osposobljavanja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57691" w:rsidRPr="003A1B74" w:rsidRDefault="00657691" w:rsidP="00B843EB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657691" w:rsidRPr="003A1B74" w:rsidRDefault="00657691" w:rsidP="00B843EB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</w:tbl>
    <w:p w:rsidR="00657691" w:rsidRDefault="00657691" w:rsidP="003A1B74">
      <w:pPr>
        <w:rPr>
          <w:rFonts w:ascii="Arial" w:hAnsi="Arial" w:cs="Arial"/>
          <w:lang w:val="sr-Latn-CS"/>
        </w:rPr>
      </w:pPr>
    </w:p>
    <w:p w:rsidR="00657691" w:rsidRDefault="00657691" w:rsidP="003A1B74">
      <w:pPr>
        <w:rPr>
          <w:rFonts w:ascii="Arial" w:hAnsi="Arial" w:cs="Arial"/>
          <w:lang w:val="sr-Latn-CS"/>
        </w:rPr>
      </w:pPr>
    </w:p>
    <w:p w:rsidR="00657691" w:rsidRDefault="00657691" w:rsidP="003A1B74">
      <w:pPr>
        <w:rPr>
          <w:rFonts w:ascii="Arial" w:hAnsi="Arial" w:cs="Arial"/>
          <w:lang w:val="sr-Latn-CS"/>
        </w:rPr>
      </w:pPr>
    </w:p>
    <w:p w:rsidR="00657691" w:rsidRPr="00072F9F" w:rsidRDefault="00657691" w:rsidP="003A1B74">
      <w:pPr>
        <w:rPr>
          <w:rFonts w:ascii="Arial" w:hAnsi="Arial" w:cs="Arial"/>
          <w:b/>
          <w:bCs/>
          <w:lang w:val="sr-Latn-CS"/>
        </w:rPr>
      </w:pPr>
      <w:r w:rsidRPr="00072F9F">
        <w:rPr>
          <w:rFonts w:ascii="Arial" w:hAnsi="Arial" w:cs="Arial"/>
          <w:b/>
          <w:bCs/>
          <w:lang w:val="sr-Latn-CS"/>
        </w:rPr>
        <w:t>Tabela 3</w:t>
      </w:r>
    </w:p>
    <w:tbl>
      <w:tblPr>
        <w:tblW w:w="0" w:type="auto"/>
        <w:tblInd w:w="2" w:type="dxa"/>
        <w:tblLook w:val="00A0"/>
      </w:tblPr>
      <w:tblGrid>
        <w:gridCol w:w="4734"/>
        <w:gridCol w:w="4734"/>
      </w:tblGrid>
      <w:tr w:rsidR="00657691">
        <w:tc>
          <w:tcPr>
            <w:tcW w:w="4788" w:type="dxa"/>
          </w:tcPr>
          <w:tbl>
            <w:tblPr>
              <w:tblpPr w:leftFromText="180" w:rightFromText="180" w:vertAnchor="text" w:horzAnchor="margin" w:tblpY="122"/>
              <w:tblW w:w="4657" w:type="dxa"/>
              <w:tblBorders>
                <w:top w:val="single" w:sz="8" w:space="0" w:color="4F81BD"/>
                <w:left w:val="single" w:sz="8" w:space="0" w:color="4F81BD"/>
                <w:bottom w:val="single" w:sz="8" w:space="0" w:color="4F81BD"/>
                <w:right w:val="single" w:sz="8" w:space="0" w:color="4F81BD"/>
              </w:tblBorders>
              <w:tblLook w:val="01E0"/>
            </w:tblPr>
            <w:tblGrid>
              <w:gridCol w:w="705"/>
              <w:gridCol w:w="1061"/>
              <w:gridCol w:w="1383"/>
              <w:gridCol w:w="1508"/>
            </w:tblGrid>
            <w:tr w:rsidR="00657691" w:rsidRPr="00D45222">
              <w:trPr>
                <w:trHeight w:val="783"/>
              </w:trPr>
              <w:tc>
                <w:tcPr>
                  <w:tcW w:w="4657" w:type="dxa"/>
                  <w:gridSpan w:val="4"/>
                  <w:tcBorders>
                    <w:top w:val="single" w:sz="18" w:space="0" w:color="8DB3E2"/>
                    <w:left w:val="single" w:sz="18" w:space="0" w:color="8DB3E2"/>
                    <w:bottom w:val="single" w:sz="18" w:space="0" w:color="8DB3E2"/>
                    <w:right w:val="single" w:sz="18" w:space="0" w:color="8DB3E2"/>
                  </w:tcBorders>
                  <w:shd w:val="clear" w:color="auto" w:fill="4F81BD"/>
                  <w:vAlign w:val="center"/>
                </w:tcPr>
                <w:p w:rsidR="00657691" w:rsidRPr="00D77F1D" w:rsidRDefault="00657691" w:rsidP="00D77F1D">
                  <w:pPr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  <w:sz w:val="20"/>
                      <w:szCs w:val="20"/>
                      <w:lang w:val="sl-SI"/>
                    </w:rPr>
                  </w:pPr>
                  <w:r w:rsidRPr="00D77F1D">
                    <w:rPr>
                      <w:rFonts w:ascii="Arial" w:hAnsi="Arial" w:cs="Arial"/>
                      <w:b/>
                      <w:bCs/>
                      <w:color w:val="FFFFFF"/>
                      <w:sz w:val="22"/>
                      <w:szCs w:val="22"/>
                      <w:lang w:val="sr-Latn-CS"/>
                    </w:rPr>
                    <w:t>Prikaz kvalifikacija u skladu sa  Evropskim kvalifikacionim okvirom</w:t>
                  </w:r>
                </w:p>
              </w:tc>
            </w:tr>
            <w:tr w:rsidR="00657691" w:rsidRPr="008829EB">
              <w:trPr>
                <w:trHeight w:val="702"/>
              </w:trPr>
              <w:tc>
                <w:tcPr>
                  <w:tcW w:w="0" w:type="auto"/>
                  <w:tcBorders>
                    <w:top w:val="single" w:sz="18" w:space="0" w:color="8DB3E2"/>
                    <w:left w:val="single" w:sz="18" w:space="0" w:color="8DB3E2"/>
                    <w:bottom w:val="single" w:sz="18" w:space="0" w:color="8DB3E2"/>
                    <w:right w:val="single" w:sz="18" w:space="0" w:color="8DB3E2"/>
                  </w:tcBorders>
                  <w:shd w:val="clear" w:color="auto" w:fill="548DD4"/>
                  <w:vAlign w:val="center"/>
                </w:tcPr>
                <w:p w:rsidR="00657691" w:rsidRPr="00D77F1D" w:rsidRDefault="00657691" w:rsidP="00D77F1D">
                  <w:pPr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  <w:sz w:val="20"/>
                      <w:szCs w:val="20"/>
                      <w:lang w:val="sl-SI"/>
                    </w:rPr>
                  </w:pPr>
                  <w:r w:rsidRPr="00D77F1D">
                    <w:rPr>
                      <w:rFonts w:ascii="Arial" w:hAnsi="Arial" w:cs="Arial"/>
                      <w:b/>
                      <w:bCs/>
                      <w:color w:val="FFFFFF"/>
                      <w:sz w:val="20"/>
                      <w:szCs w:val="20"/>
                      <w:lang w:val="sl-SI"/>
                    </w:rPr>
                    <w:t>Nivoi</w:t>
                  </w:r>
                </w:p>
              </w:tc>
              <w:tc>
                <w:tcPr>
                  <w:tcW w:w="0" w:type="auto"/>
                  <w:tcBorders>
                    <w:top w:val="single" w:sz="18" w:space="0" w:color="8DB3E2"/>
                    <w:left w:val="single" w:sz="18" w:space="0" w:color="8DB3E2"/>
                    <w:bottom w:val="single" w:sz="18" w:space="0" w:color="8DB3E2"/>
                    <w:right w:val="single" w:sz="18" w:space="0" w:color="8DB3E2"/>
                  </w:tcBorders>
                  <w:shd w:val="clear" w:color="auto" w:fill="548DD4"/>
                  <w:vAlign w:val="center"/>
                </w:tcPr>
                <w:p w:rsidR="00657691" w:rsidRPr="00D77F1D" w:rsidRDefault="00657691" w:rsidP="00D77F1D">
                  <w:pPr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  <w:sz w:val="20"/>
                      <w:szCs w:val="20"/>
                      <w:lang w:val="sl-SI"/>
                    </w:rPr>
                  </w:pPr>
                  <w:r w:rsidRPr="00D77F1D">
                    <w:rPr>
                      <w:rFonts w:ascii="Arial" w:hAnsi="Arial" w:cs="Arial"/>
                      <w:b/>
                      <w:bCs/>
                      <w:color w:val="FFFFFF"/>
                      <w:sz w:val="20"/>
                      <w:szCs w:val="20"/>
                      <w:lang w:val="sl-SI"/>
                    </w:rPr>
                    <w:t>Podnivoi</w:t>
                  </w:r>
                </w:p>
              </w:tc>
              <w:tc>
                <w:tcPr>
                  <w:tcW w:w="2891" w:type="dxa"/>
                  <w:gridSpan w:val="2"/>
                  <w:tcBorders>
                    <w:top w:val="single" w:sz="18" w:space="0" w:color="8DB3E2"/>
                    <w:left w:val="single" w:sz="18" w:space="0" w:color="8DB3E2"/>
                    <w:bottom w:val="single" w:sz="18" w:space="0" w:color="8DB3E2"/>
                    <w:right w:val="single" w:sz="18" w:space="0" w:color="8DB3E2"/>
                  </w:tcBorders>
                  <w:shd w:val="clear" w:color="auto" w:fill="548DD4"/>
                  <w:vAlign w:val="center"/>
                </w:tcPr>
                <w:p w:rsidR="00657691" w:rsidRPr="00D77F1D" w:rsidRDefault="00657691" w:rsidP="00D77F1D">
                  <w:pPr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  <w:sz w:val="20"/>
                      <w:szCs w:val="20"/>
                      <w:lang w:val="sl-SI"/>
                    </w:rPr>
                  </w:pPr>
                  <w:r w:rsidRPr="00D77F1D">
                    <w:rPr>
                      <w:rFonts w:ascii="Arial" w:hAnsi="Arial" w:cs="Arial"/>
                      <w:b/>
                      <w:bCs/>
                      <w:color w:val="FFFFFF"/>
                      <w:sz w:val="20"/>
                      <w:szCs w:val="20"/>
                      <w:lang w:val="sl-SI"/>
                    </w:rPr>
                    <w:t>Kvalifikacija nivoa obrazovanja</w:t>
                  </w:r>
                </w:p>
              </w:tc>
            </w:tr>
            <w:tr w:rsidR="00657691" w:rsidRPr="00E74102">
              <w:trPr>
                <w:trHeight w:val="492"/>
              </w:trPr>
              <w:tc>
                <w:tcPr>
                  <w:tcW w:w="0" w:type="auto"/>
                  <w:tcBorders>
                    <w:top w:val="single" w:sz="18" w:space="0" w:color="8DB3E2"/>
                    <w:left w:val="single" w:sz="18" w:space="0" w:color="8DB3E2"/>
                    <w:bottom w:val="single" w:sz="4" w:space="0" w:color="548DD4"/>
                    <w:right w:val="single" w:sz="4" w:space="0" w:color="548DD4"/>
                  </w:tcBorders>
                  <w:vAlign w:val="center"/>
                </w:tcPr>
                <w:p w:rsidR="00657691" w:rsidRPr="00D77F1D" w:rsidRDefault="00657691" w:rsidP="00D77F1D">
                  <w:pPr>
                    <w:jc w:val="center"/>
                    <w:rPr>
                      <w:rFonts w:ascii="Arial" w:hAnsi="Arial" w:cs="Arial"/>
                      <w:b/>
                      <w:bCs/>
                      <w:color w:val="17365D"/>
                      <w:sz w:val="20"/>
                      <w:szCs w:val="20"/>
                      <w:lang w:val="sl-SI"/>
                    </w:rPr>
                  </w:pPr>
                  <w:r w:rsidRPr="00D77F1D">
                    <w:rPr>
                      <w:rFonts w:ascii="Arial" w:hAnsi="Arial" w:cs="Arial"/>
                      <w:b/>
                      <w:bCs/>
                      <w:color w:val="17365D"/>
                      <w:sz w:val="20"/>
                      <w:szCs w:val="20"/>
                      <w:lang w:val="sl-SI"/>
                    </w:rPr>
                    <w:t xml:space="preserve"> VIII</w:t>
                  </w:r>
                </w:p>
              </w:tc>
              <w:tc>
                <w:tcPr>
                  <w:tcW w:w="0" w:type="auto"/>
                  <w:tcBorders>
                    <w:top w:val="single" w:sz="18" w:space="0" w:color="8DB3E2"/>
                    <w:left w:val="single" w:sz="4" w:space="0" w:color="548DD4"/>
                    <w:bottom w:val="single" w:sz="4" w:space="0" w:color="548DD4"/>
                    <w:right w:val="single" w:sz="4" w:space="0" w:color="548DD4"/>
                  </w:tcBorders>
                  <w:vAlign w:val="center"/>
                </w:tcPr>
                <w:p w:rsidR="00657691" w:rsidRPr="00D77F1D" w:rsidRDefault="00657691" w:rsidP="00D77F1D">
                  <w:pPr>
                    <w:jc w:val="center"/>
                    <w:rPr>
                      <w:rFonts w:ascii="Arial" w:hAnsi="Arial" w:cs="Arial"/>
                      <w:b/>
                      <w:bCs/>
                      <w:color w:val="17365D"/>
                      <w:sz w:val="20"/>
                      <w:szCs w:val="20"/>
                      <w:lang w:val="sl-SI"/>
                    </w:rPr>
                  </w:pPr>
                </w:p>
              </w:tc>
              <w:tc>
                <w:tcPr>
                  <w:tcW w:w="2891" w:type="dxa"/>
                  <w:gridSpan w:val="2"/>
                  <w:tcBorders>
                    <w:top w:val="single" w:sz="18" w:space="0" w:color="8DB3E2"/>
                    <w:left w:val="single" w:sz="4" w:space="0" w:color="548DD4"/>
                    <w:bottom w:val="single" w:sz="4" w:space="0" w:color="548DD4"/>
                    <w:right w:val="single" w:sz="18" w:space="0" w:color="8DB3E2"/>
                  </w:tcBorders>
                  <w:vAlign w:val="center"/>
                </w:tcPr>
                <w:p w:rsidR="00657691" w:rsidRPr="00D77F1D" w:rsidRDefault="00657691" w:rsidP="00D77F1D">
                  <w:pPr>
                    <w:jc w:val="center"/>
                    <w:rPr>
                      <w:rFonts w:ascii="Arial" w:hAnsi="Arial" w:cs="Arial"/>
                      <w:b/>
                      <w:bCs/>
                      <w:color w:val="17365D"/>
                      <w:sz w:val="20"/>
                      <w:szCs w:val="20"/>
                      <w:lang w:val="sl-SI"/>
                    </w:rPr>
                  </w:pPr>
                  <w:r w:rsidRPr="00D77F1D">
                    <w:rPr>
                      <w:rFonts w:ascii="Arial" w:hAnsi="Arial" w:cs="Arial"/>
                      <w:b/>
                      <w:bCs/>
                      <w:color w:val="17365D"/>
                      <w:sz w:val="20"/>
                      <w:szCs w:val="20"/>
                      <w:lang w:val="sl-SI"/>
                    </w:rPr>
                    <w:t>Doktori nauka</w:t>
                  </w:r>
                </w:p>
              </w:tc>
            </w:tr>
            <w:tr w:rsidR="00657691" w:rsidRPr="00D45222">
              <w:trPr>
                <w:trHeight w:val="869"/>
              </w:trPr>
              <w:tc>
                <w:tcPr>
                  <w:tcW w:w="0" w:type="auto"/>
                  <w:vMerge w:val="restart"/>
                  <w:tcBorders>
                    <w:top w:val="single" w:sz="4" w:space="0" w:color="548DD4"/>
                    <w:left w:val="single" w:sz="18" w:space="0" w:color="8DB3E2"/>
                    <w:bottom w:val="single" w:sz="4" w:space="0" w:color="548DD4"/>
                    <w:right w:val="single" w:sz="4" w:space="0" w:color="548DD4"/>
                  </w:tcBorders>
                  <w:vAlign w:val="center"/>
                </w:tcPr>
                <w:p w:rsidR="00657691" w:rsidRPr="00D77F1D" w:rsidRDefault="00657691" w:rsidP="00D77F1D">
                  <w:pPr>
                    <w:jc w:val="center"/>
                    <w:rPr>
                      <w:rFonts w:ascii="Arial" w:hAnsi="Arial" w:cs="Arial"/>
                      <w:b/>
                      <w:bCs/>
                      <w:color w:val="17365D"/>
                      <w:sz w:val="20"/>
                      <w:szCs w:val="20"/>
                      <w:lang w:val="sl-SI"/>
                    </w:rPr>
                  </w:pPr>
                </w:p>
                <w:p w:rsidR="00657691" w:rsidRPr="00D77F1D" w:rsidRDefault="00657691" w:rsidP="00D77F1D">
                  <w:pPr>
                    <w:jc w:val="center"/>
                    <w:rPr>
                      <w:rFonts w:ascii="Arial" w:hAnsi="Arial" w:cs="Arial"/>
                      <w:b/>
                      <w:bCs/>
                      <w:color w:val="17365D"/>
                      <w:sz w:val="20"/>
                      <w:szCs w:val="20"/>
                      <w:lang w:val="sl-SI"/>
                    </w:rPr>
                  </w:pPr>
                </w:p>
                <w:p w:rsidR="00657691" w:rsidRPr="00D77F1D" w:rsidRDefault="00657691" w:rsidP="00D77F1D">
                  <w:pPr>
                    <w:jc w:val="center"/>
                    <w:rPr>
                      <w:rFonts w:ascii="Arial" w:hAnsi="Arial" w:cs="Arial"/>
                      <w:b/>
                      <w:bCs/>
                      <w:color w:val="17365D"/>
                      <w:sz w:val="20"/>
                      <w:szCs w:val="20"/>
                      <w:lang w:val="sl-SI"/>
                    </w:rPr>
                  </w:pPr>
                </w:p>
                <w:p w:rsidR="00657691" w:rsidRPr="00D77F1D" w:rsidRDefault="00657691" w:rsidP="00D77F1D">
                  <w:pPr>
                    <w:jc w:val="center"/>
                    <w:rPr>
                      <w:rFonts w:ascii="Arial" w:hAnsi="Arial" w:cs="Arial"/>
                      <w:b/>
                      <w:bCs/>
                      <w:color w:val="17365D"/>
                      <w:sz w:val="20"/>
                      <w:szCs w:val="20"/>
                      <w:lang w:val="sl-SI"/>
                    </w:rPr>
                  </w:pPr>
                  <w:r w:rsidRPr="00D77F1D">
                    <w:rPr>
                      <w:rFonts w:ascii="Arial" w:hAnsi="Arial" w:cs="Arial"/>
                      <w:b/>
                      <w:bCs/>
                      <w:color w:val="17365D"/>
                      <w:sz w:val="20"/>
                      <w:szCs w:val="20"/>
                      <w:lang w:val="sl-SI"/>
                    </w:rPr>
                    <w:t>VII</w:t>
                  </w:r>
                </w:p>
              </w:tc>
              <w:tc>
                <w:tcPr>
                  <w:tcW w:w="0" w:type="auto"/>
                  <w:tcBorders>
                    <w:top w:val="single" w:sz="4" w:space="0" w:color="548DD4"/>
                    <w:left w:val="single" w:sz="4" w:space="0" w:color="548DD4"/>
                    <w:bottom w:val="single" w:sz="4" w:space="0" w:color="548DD4"/>
                    <w:right w:val="single" w:sz="4" w:space="0" w:color="548DD4"/>
                  </w:tcBorders>
                  <w:vAlign w:val="center"/>
                </w:tcPr>
                <w:p w:rsidR="00657691" w:rsidRPr="00D77F1D" w:rsidRDefault="00657691" w:rsidP="00D77F1D">
                  <w:pPr>
                    <w:jc w:val="center"/>
                    <w:rPr>
                      <w:rFonts w:ascii="Arial" w:hAnsi="Arial" w:cs="Arial"/>
                      <w:b/>
                      <w:bCs/>
                      <w:color w:val="17365D"/>
                      <w:sz w:val="20"/>
                      <w:szCs w:val="20"/>
                      <w:lang w:val="sl-SI"/>
                    </w:rPr>
                  </w:pPr>
                  <w:r w:rsidRPr="00D77F1D">
                    <w:rPr>
                      <w:rFonts w:ascii="Arial" w:hAnsi="Arial" w:cs="Arial"/>
                      <w:b/>
                      <w:bCs/>
                      <w:color w:val="17365D"/>
                      <w:sz w:val="20"/>
                      <w:szCs w:val="20"/>
                      <w:lang w:val="sl-SI"/>
                    </w:rPr>
                    <w:t>VII 3</w:t>
                  </w:r>
                </w:p>
              </w:tc>
              <w:tc>
                <w:tcPr>
                  <w:tcW w:w="2891" w:type="dxa"/>
                  <w:gridSpan w:val="2"/>
                  <w:tcBorders>
                    <w:top w:val="single" w:sz="4" w:space="0" w:color="548DD4"/>
                    <w:left w:val="single" w:sz="4" w:space="0" w:color="548DD4"/>
                    <w:bottom w:val="single" w:sz="4" w:space="0" w:color="548DD4"/>
                    <w:right w:val="single" w:sz="18" w:space="0" w:color="8DB3E2"/>
                  </w:tcBorders>
                  <w:vAlign w:val="center"/>
                </w:tcPr>
                <w:p w:rsidR="00657691" w:rsidRPr="00D77F1D" w:rsidRDefault="00657691" w:rsidP="00D77F1D">
                  <w:pPr>
                    <w:jc w:val="center"/>
                    <w:rPr>
                      <w:rFonts w:ascii="Arial" w:hAnsi="Arial" w:cs="Arial"/>
                      <w:b/>
                      <w:bCs/>
                      <w:color w:val="17365D"/>
                      <w:sz w:val="20"/>
                      <w:szCs w:val="20"/>
                      <w:lang w:val="sl-SI"/>
                    </w:rPr>
                  </w:pPr>
                  <w:r w:rsidRPr="00D77F1D">
                    <w:rPr>
                      <w:rFonts w:ascii="Arial" w:hAnsi="Arial" w:cs="Arial"/>
                      <w:b/>
                      <w:bCs/>
                      <w:color w:val="17365D"/>
                      <w:sz w:val="20"/>
                      <w:szCs w:val="20"/>
                      <w:lang w:val="sl-SI"/>
                    </w:rPr>
                    <w:t>Diplome magistara nauka stečene prije uvođenja Bolonjskih principa (do 2004)</w:t>
                  </w:r>
                </w:p>
              </w:tc>
            </w:tr>
            <w:tr w:rsidR="00657691" w:rsidRPr="00E74102">
              <w:trPr>
                <w:trHeight w:val="236"/>
              </w:trPr>
              <w:tc>
                <w:tcPr>
                  <w:tcW w:w="0" w:type="auto"/>
                  <w:vMerge/>
                  <w:tcBorders>
                    <w:top w:val="single" w:sz="4" w:space="0" w:color="548DD4"/>
                    <w:left w:val="single" w:sz="18" w:space="0" w:color="8DB3E2"/>
                    <w:bottom w:val="single" w:sz="4" w:space="0" w:color="548DD4"/>
                    <w:right w:val="single" w:sz="4" w:space="0" w:color="548DD4"/>
                  </w:tcBorders>
                  <w:vAlign w:val="center"/>
                </w:tcPr>
                <w:p w:rsidR="00657691" w:rsidRPr="00D77F1D" w:rsidRDefault="00657691" w:rsidP="00D77F1D">
                  <w:pPr>
                    <w:jc w:val="center"/>
                    <w:rPr>
                      <w:rFonts w:ascii="Arial" w:hAnsi="Arial" w:cs="Arial"/>
                      <w:b/>
                      <w:bCs/>
                      <w:color w:val="17365D"/>
                      <w:sz w:val="20"/>
                      <w:szCs w:val="20"/>
                      <w:lang w:val="sl-SI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548DD4"/>
                    <w:left w:val="single" w:sz="4" w:space="0" w:color="548DD4"/>
                    <w:bottom w:val="single" w:sz="4" w:space="0" w:color="548DD4"/>
                    <w:right w:val="single" w:sz="4" w:space="0" w:color="548DD4"/>
                  </w:tcBorders>
                  <w:vAlign w:val="center"/>
                </w:tcPr>
                <w:p w:rsidR="00657691" w:rsidRPr="00D77F1D" w:rsidRDefault="00657691" w:rsidP="00D77F1D">
                  <w:pPr>
                    <w:jc w:val="center"/>
                    <w:rPr>
                      <w:rFonts w:ascii="Arial" w:hAnsi="Arial" w:cs="Arial"/>
                      <w:b/>
                      <w:bCs/>
                      <w:color w:val="17365D"/>
                      <w:sz w:val="20"/>
                      <w:szCs w:val="20"/>
                      <w:lang w:val="sl-SI"/>
                    </w:rPr>
                  </w:pPr>
                  <w:r w:rsidRPr="00D77F1D">
                    <w:rPr>
                      <w:rFonts w:ascii="Arial" w:hAnsi="Arial" w:cs="Arial"/>
                      <w:b/>
                      <w:bCs/>
                      <w:color w:val="17365D"/>
                      <w:sz w:val="20"/>
                      <w:szCs w:val="20"/>
                      <w:lang w:val="sl-SI"/>
                    </w:rPr>
                    <w:t>VII 2</w:t>
                  </w:r>
                </w:p>
              </w:tc>
              <w:tc>
                <w:tcPr>
                  <w:tcW w:w="2891" w:type="dxa"/>
                  <w:gridSpan w:val="2"/>
                  <w:tcBorders>
                    <w:top w:val="single" w:sz="4" w:space="0" w:color="548DD4"/>
                    <w:left w:val="single" w:sz="4" w:space="0" w:color="548DD4"/>
                    <w:bottom w:val="single" w:sz="4" w:space="0" w:color="548DD4"/>
                    <w:right w:val="single" w:sz="18" w:space="0" w:color="8DB3E2"/>
                  </w:tcBorders>
                  <w:vAlign w:val="center"/>
                </w:tcPr>
                <w:p w:rsidR="00657691" w:rsidRPr="00D77F1D" w:rsidRDefault="00657691" w:rsidP="00D77F1D">
                  <w:pPr>
                    <w:ind w:hanging="83"/>
                    <w:jc w:val="center"/>
                    <w:rPr>
                      <w:rFonts w:ascii="Arial" w:hAnsi="Arial" w:cs="Arial"/>
                      <w:b/>
                      <w:bCs/>
                      <w:color w:val="17365D"/>
                      <w:sz w:val="20"/>
                      <w:szCs w:val="20"/>
                      <w:lang w:val="sl-SI"/>
                    </w:rPr>
                  </w:pPr>
                  <w:r w:rsidRPr="00D77F1D">
                    <w:rPr>
                      <w:rFonts w:ascii="Arial" w:hAnsi="Arial" w:cs="Arial"/>
                      <w:b/>
                      <w:bCs/>
                      <w:color w:val="17365D"/>
                      <w:sz w:val="20"/>
                      <w:szCs w:val="20"/>
                      <w:lang w:val="sl-SI"/>
                    </w:rPr>
                    <w:t>Diploma mastera</w:t>
                  </w:r>
                </w:p>
              </w:tc>
            </w:tr>
            <w:tr w:rsidR="00657691" w:rsidRPr="00D45222">
              <w:trPr>
                <w:trHeight w:val="236"/>
              </w:trPr>
              <w:tc>
                <w:tcPr>
                  <w:tcW w:w="0" w:type="auto"/>
                  <w:vMerge/>
                  <w:tcBorders>
                    <w:top w:val="single" w:sz="4" w:space="0" w:color="548DD4"/>
                    <w:left w:val="single" w:sz="18" w:space="0" w:color="8DB3E2"/>
                    <w:bottom w:val="single" w:sz="4" w:space="0" w:color="548DD4"/>
                    <w:right w:val="single" w:sz="4" w:space="0" w:color="548DD4"/>
                  </w:tcBorders>
                  <w:vAlign w:val="center"/>
                </w:tcPr>
                <w:p w:rsidR="00657691" w:rsidRPr="00D77F1D" w:rsidRDefault="00657691" w:rsidP="00D77F1D">
                  <w:pPr>
                    <w:jc w:val="center"/>
                    <w:rPr>
                      <w:rFonts w:ascii="Arial" w:hAnsi="Arial" w:cs="Arial"/>
                      <w:b/>
                      <w:bCs/>
                      <w:color w:val="17365D"/>
                      <w:sz w:val="20"/>
                      <w:szCs w:val="20"/>
                      <w:lang w:val="sl-SI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548DD4"/>
                    <w:left w:val="single" w:sz="4" w:space="0" w:color="548DD4"/>
                    <w:bottom w:val="single" w:sz="4" w:space="0" w:color="548DD4"/>
                    <w:right w:val="single" w:sz="4" w:space="0" w:color="548DD4"/>
                  </w:tcBorders>
                  <w:vAlign w:val="center"/>
                </w:tcPr>
                <w:p w:rsidR="00657691" w:rsidRPr="00D77F1D" w:rsidRDefault="00657691" w:rsidP="00D77F1D">
                  <w:pPr>
                    <w:jc w:val="center"/>
                    <w:rPr>
                      <w:rFonts w:ascii="Arial" w:hAnsi="Arial" w:cs="Arial"/>
                      <w:b/>
                      <w:bCs/>
                      <w:color w:val="17365D"/>
                      <w:sz w:val="20"/>
                      <w:szCs w:val="20"/>
                      <w:lang w:val="sl-SI"/>
                    </w:rPr>
                  </w:pPr>
                  <w:r w:rsidRPr="00D77F1D">
                    <w:rPr>
                      <w:rFonts w:ascii="Arial" w:hAnsi="Arial" w:cs="Arial"/>
                      <w:b/>
                      <w:bCs/>
                      <w:color w:val="17365D"/>
                      <w:sz w:val="20"/>
                      <w:szCs w:val="20"/>
                      <w:lang w:val="sl-SI"/>
                    </w:rPr>
                    <w:t>VII 1</w:t>
                  </w:r>
                </w:p>
              </w:tc>
              <w:tc>
                <w:tcPr>
                  <w:tcW w:w="2891" w:type="dxa"/>
                  <w:gridSpan w:val="2"/>
                  <w:tcBorders>
                    <w:top w:val="single" w:sz="4" w:space="0" w:color="548DD4"/>
                    <w:left w:val="single" w:sz="4" w:space="0" w:color="548DD4"/>
                    <w:bottom w:val="single" w:sz="4" w:space="0" w:color="548DD4"/>
                    <w:right w:val="single" w:sz="18" w:space="0" w:color="8DB3E2"/>
                  </w:tcBorders>
                  <w:vAlign w:val="center"/>
                </w:tcPr>
                <w:p w:rsidR="00657691" w:rsidRPr="00D77F1D" w:rsidRDefault="00657691" w:rsidP="00D77F1D">
                  <w:pPr>
                    <w:ind w:hanging="83"/>
                    <w:jc w:val="center"/>
                    <w:rPr>
                      <w:rFonts w:ascii="Arial" w:hAnsi="Arial" w:cs="Arial"/>
                      <w:b/>
                      <w:bCs/>
                      <w:color w:val="17365D"/>
                      <w:sz w:val="20"/>
                      <w:szCs w:val="20"/>
                      <w:lang w:val="sl-SI"/>
                    </w:rPr>
                  </w:pPr>
                  <w:r w:rsidRPr="00D77F1D">
                    <w:rPr>
                      <w:rFonts w:ascii="Arial" w:hAnsi="Arial" w:cs="Arial"/>
                      <w:b/>
                      <w:bCs/>
                      <w:color w:val="17365D"/>
                      <w:sz w:val="20"/>
                      <w:szCs w:val="20"/>
                      <w:lang w:val="sl-SI"/>
                    </w:rPr>
                    <w:t>Diplome prije uvođenja Bolonjskih principa  (do 2004)</w:t>
                  </w:r>
                </w:p>
                <w:p w:rsidR="00657691" w:rsidRPr="00D77F1D" w:rsidRDefault="00657691" w:rsidP="00D77F1D">
                  <w:pPr>
                    <w:ind w:hanging="83"/>
                    <w:jc w:val="center"/>
                    <w:rPr>
                      <w:rFonts w:ascii="Arial" w:hAnsi="Arial" w:cs="Arial"/>
                      <w:b/>
                      <w:bCs/>
                      <w:color w:val="17365D"/>
                      <w:sz w:val="20"/>
                      <w:szCs w:val="20"/>
                      <w:lang w:val="sl-SI"/>
                    </w:rPr>
                  </w:pPr>
                  <w:r w:rsidRPr="00D77F1D">
                    <w:rPr>
                      <w:rFonts w:ascii="Arial" w:hAnsi="Arial" w:cs="Arial"/>
                      <w:b/>
                      <w:bCs/>
                      <w:color w:val="17365D"/>
                      <w:sz w:val="20"/>
                      <w:szCs w:val="20"/>
                      <w:lang w:val="sl-SI"/>
                    </w:rPr>
                    <w:t>Diplome specijaliste</w:t>
                  </w:r>
                </w:p>
                <w:p w:rsidR="00657691" w:rsidRPr="00D77F1D" w:rsidRDefault="00657691" w:rsidP="00D77F1D">
                  <w:pPr>
                    <w:ind w:hanging="83"/>
                    <w:jc w:val="center"/>
                    <w:rPr>
                      <w:rFonts w:ascii="Arial" w:hAnsi="Arial" w:cs="Arial"/>
                      <w:b/>
                      <w:bCs/>
                      <w:color w:val="17365D"/>
                      <w:sz w:val="20"/>
                      <w:szCs w:val="20"/>
                      <w:lang w:val="sl-SI"/>
                    </w:rPr>
                  </w:pPr>
                  <w:r w:rsidRPr="00D77F1D">
                    <w:rPr>
                      <w:rFonts w:ascii="Arial" w:hAnsi="Arial" w:cs="Arial"/>
                      <w:b/>
                      <w:bCs/>
                      <w:color w:val="17365D"/>
                      <w:sz w:val="20"/>
                      <w:szCs w:val="20"/>
                      <w:lang w:val="sl-SI"/>
                    </w:rPr>
                    <w:t>Diplome iz oblasti medicine, veterine, stomatologije i farmacije</w:t>
                  </w:r>
                </w:p>
              </w:tc>
            </w:tr>
            <w:tr w:rsidR="00657691" w:rsidRPr="00D45222">
              <w:trPr>
                <w:trHeight w:val="602"/>
              </w:trPr>
              <w:tc>
                <w:tcPr>
                  <w:tcW w:w="0" w:type="auto"/>
                  <w:vMerge w:val="restart"/>
                  <w:tcBorders>
                    <w:top w:val="single" w:sz="4" w:space="0" w:color="548DD4"/>
                    <w:left w:val="single" w:sz="18" w:space="0" w:color="8DB3E2"/>
                    <w:bottom w:val="single" w:sz="4" w:space="0" w:color="548DD4"/>
                    <w:right w:val="single" w:sz="4" w:space="0" w:color="548DD4"/>
                  </w:tcBorders>
                  <w:vAlign w:val="center"/>
                </w:tcPr>
                <w:p w:rsidR="00657691" w:rsidRPr="00D77F1D" w:rsidRDefault="00657691" w:rsidP="00D77F1D">
                  <w:pPr>
                    <w:jc w:val="center"/>
                    <w:rPr>
                      <w:rFonts w:ascii="Arial" w:hAnsi="Arial" w:cs="Arial"/>
                      <w:b/>
                      <w:bCs/>
                      <w:color w:val="17365D"/>
                      <w:sz w:val="20"/>
                      <w:szCs w:val="20"/>
                      <w:lang w:val="sl-SI"/>
                    </w:rPr>
                  </w:pPr>
                  <w:r w:rsidRPr="00D77F1D">
                    <w:rPr>
                      <w:rFonts w:ascii="Arial" w:hAnsi="Arial" w:cs="Arial"/>
                      <w:b/>
                      <w:bCs/>
                      <w:color w:val="17365D"/>
                      <w:sz w:val="20"/>
                      <w:szCs w:val="20"/>
                      <w:lang w:val="sl-SI"/>
                    </w:rPr>
                    <w:t>VI</w:t>
                  </w:r>
                </w:p>
              </w:tc>
              <w:tc>
                <w:tcPr>
                  <w:tcW w:w="0" w:type="auto"/>
                  <w:tcBorders>
                    <w:top w:val="single" w:sz="4" w:space="0" w:color="548DD4"/>
                    <w:left w:val="single" w:sz="4" w:space="0" w:color="548DD4"/>
                    <w:bottom w:val="single" w:sz="4" w:space="0" w:color="548DD4"/>
                    <w:right w:val="single" w:sz="4" w:space="0" w:color="548DD4"/>
                  </w:tcBorders>
                  <w:vAlign w:val="center"/>
                </w:tcPr>
                <w:p w:rsidR="00657691" w:rsidRPr="00D77F1D" w:rsidRDefault="00657691" w:rsidP="00D77F1D">
                  <w:pPr>
                    <w:jc w:val="center"/>
                    <w:rPr>
                      <w:rFonts w:ascii="Arial" w:hAnsi="Arial" w:cs="Arial"/>
                      <w:b/>
                      <w:bCs/>
                      <w:color w:val="17365D"/>
                      <w:sz w:val="20"/>
                      <w:szCs w:val="20"/>
                      <w:lang w:val="sl-SI"/>
                    </w:rPr>
                  </w:pPr>
                  <w:r w:rsidRPr="00D77F1D">
                    <w:rPr>
                      <w:rFonts w:ascii="Arial" w:hAnsi="Arial" w:cs="Arial"/>
                      <w:b/>
                      <w:bCs/>
                      <w:color w:val="17365D"/>
                      <w:sz w:val="20"/>
                      <w:szCs w:val="20"/>
                      <w:lang w:val="sl-SI"/>
                    </w:rPr>
                    <w:t>VI2</w:t>
                  </w:r>
                </w:p>
              </w:tc>
              <w:tc>
                <w:tcPr>
                  <w:tcW w:w="2891" w:type="dxa"/>
                  <w:gridSpan w:val="2"/>
                  <w:tcBorders>
                    <w:top w:val="single" w:sz="4" w:space="0" w:color="548DD4"/>
                    <w:left w:val="single" w:sz="4" w:space="0" w:color="548DD4"/>
                    <w:bottom w:val="single" w:sz="4" w:space="0" w:color="548DD4"/>
                    <w:right w:val="single" w:sz="18" w:space="0" w:color="8DB3E2"/>
                  </w:tcBorders>
                  <w:vAlign w:val="center"/>
                </w:tcPr>
                <w:p w:rsidR="00657691" w:rsidRPr="00D77F1D" w:rsidRDefault="00657691" w:rsidP="00D77F1D">
                  <w:pPr>
                    <w:jc w:val="center"/>
                    <w:rPr>
                      <w:rFonts w:ascii="Arial" w:hAnsi="Arial" w:cs="Arial"/>
                      <w:b/>
                      <w:bCs/>
                      <w:color w:val="17365D"/>
                      <w:sz w:val="20"/>
                      <w:szCs w:val="20"/>
                      <w:lang w:val="sl-SI"/>
                    </w:rPr>
                  </w:pPr>
                  <w:r w:rsidRPr="00D77F1D">
                    <w:rPr>
                      <w:rFonts w:ascii="Arial" w:hAnsi="Arial" w:cs="Arial"/>
                      <w:b/>
                      <w:bCs/>
                      <w:color w:val="17365D"/>
                      <w:sz w:val="20"/>
                      <w:szCs w:val="20"/>
                      <w:lang w:val="sl-SI"/>
                    </w:rPr>
                    <w:t>Diploma Bečelor u četvorogodišnjem trajanju</w:t>
                  </w:r>
                </w:p>
              </w:tc>
            </w:tr>
            <w:tr w:rsidR="00657691" w:rsidRPr="00D45222">
              <w:trPr>
                <w:trHeight w:val="656"/>
              </w:trPr>
              <w:tc>
                <w:tcPr>
                  <w:tcW w:w="0" w:type="auto"/>
                  <w:vMerge/>
                  <w:tcBorders>
                    <w:top w:val="single" w:sz="4" w:space="0" w:color="548DD4"/>
                    <w:left w:val="single" w:sz="18" w:space="0" w:color="8DB3E2"/>
                    <w:bottom w:val="single" w:sz="4" w:space="0" w:color="548DD4"/>
                    <w:right w:val="single" w:sz="4" w:space="0" w:color="548DD4"/>
                  </w:tcBorders>
                  <w:vAlign w:val="center"/>
                </w:tcPr>
                <w:p w:rsidR="00657691" w:rsidRPr="00D77F1D" w:rsidRDefault="00657691" w:rsidP="00D77F1D">
                  <w:pPr>
                    <w:jc w:val="center"/>
                    <w:rPr>
                      <w:rFonts w:ascii="Arial" w:hAnsi="Arial" w:cs="Arial"/>
                      <w:b/>
                      <w:bCs/>
                      <w:color w:val="17365D"/>
                      <w:sz w:val="20"/>
                      <w:szCs w:val="20"/>
                      <w:lang w:val="sl-SI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548DD4"/>
                    <w:left w:val="single" w:sz="4" w:space="0" w:color="548DD4"/>
                    <w:bottom w:val="single" w:sz="4" w:space="0" w:color="548DD4"/>
                    <w:right w:val="single" w:sz="4" w:space="0" w:color="548DD4"/>
                  </w:tcBorders>
                  <w:vAlign w:val="center"/>
                </w:tcPr>
                <w:p w:rsidR="00657691" w:rsidRPr="00D77F1D" w:rsidRDefault="00657691" w:rsidP="00D77F1D">
                  <w:pPr>
                    <w:jc w:val="center"/>
                    <w:rPr>
                      <w:rFonts w:ascii="Arial" w:hAnsi="Arial" w:cs="Arial"/>
                      <w:b/>
                      <w:bCs/>
                      <w:color w:val="17365D"/>
                      <w:sz w:val="20"/>
                      <w:szCs w:val="20"/>
                      <w:lang w:val="sl-SI"/>
                    </w:rPr>
                  </w:pPr>
                  <w:r w:rsidRPr="00D77F1D">
                    <w:rPr>
                      <w:rFonts w:ascii="Arial" w:hAnsi="Arial" w:cs="Arial"/>
                      <w:b/>
                      <w:bCs/>
                      <w:color w:val="17365D"/>
                      <w:sz w:val="20"/>
                      <w:szCs w:val="20"/>
                      <w:lang w:val="sl-SI"/>
                    </w:rPr>
                    <w:t>VI1</w:t>
                  </w:r>
                </w:p>
              </w:tc>
              <w:tc>
                <w:tcPr>
                  <w:tcW w:w="2891" w:type="dxa"/>
                  <w:gridSpan w:val="2"/>
                  <w:tcBorders>
                    <w:top w:val="single" w:sz="4" w:space="0" w:color="548DD4"/>
                    <w:left w:val="single" w:sz="4" w:space="0" w:color="548DD4"/>
                    <w:bottom w:val="single" w:sz="4" w:space="0" w:color="548DD4"/>
                    <w:right w:val="single" w:sz="18" w:space="0" w:color="8DB3E2"/>
                  </w:tcBorders>
                  <w:vAlign w:val="center"/>
                </w:tcPr>
                <w:p w:rsidR="00657691" w:rsidRPr="00D77F1D" w:rsidRDefault="00657691" w:rsidP="00D77F1D">
                  <w:pPr>
                    <w:jc w:val="center"/>
                    <w:rPr>
                      <w:rFonts w:ascii="Arial" w:hAnsi="Arial" w:cs="Arial"/>
                      <w:b/>
                      <w:bCs/>
                      <w:color w:val="17365D"/>
                      <w:sz w:val="20"/>
                      <w:szCs w:val="20"/>
                      <w:lang w:val="sr-Latn-CS"/>
                    </w:rPr>
                  </w:pPr>
                  <w:r w:rsidRPr="00D77F1D">
                    <w:rPr>
                      <w:rFonts w:ascii="Arial" w:hAnsi="Arial" w:cs="Arial"/>
                      <w:b/>
                      <w:bCs/>
                      <w:color w:val="17365D"/>
                      <w:sz w:val="20"/>
                      <w:szCs w:val="20"/>
                      <w:lang w:val="sl-SI"/>
                    </w:rPr>
                    <w:t>Diploma Bečelor u trogodišnjem trajanju</w:t>
                  </w:r>
                </w:p>
              </w:tc>
            </w:tr>
            <w:tr w:rsidR="00657691" w:rsidRPr="00D45222">
              <w:trPr>
                <w:trHeight w:val="1292"/>
              </w:trPr>
              <w:tc>
                <w:tcPr>
                  <w:tcW w:w="0" w:type="auto"/>
                  <w:tcBorders>
                    <w:top w:val="single" w:sz="4" w:space="0" w:color="548DD4"/>
                    <w:left w:val="single" w:sz="18" w:space="0" w:color="8DB3E2"/>
                    <w:bottom w:val="single" w:sz="4" w:space="0" w:color="548DD4"/>
                    <w:right w:val="single" w:sz="4" w:space="0" w:color="548DD4"/>
                  </w:tcBorders>
                  <w:vAlign w:val="center"/>
                </w:tcPr>
                <w:p w:rsidR="00657691" w:rsidRPr="00D77F1D" w:rsidRDefault="00657691" w:rsidP="00D77F1D">
                  <w:pPr>
                    <w:jc w:val="center"/>
                    <w:rPr>
                      <w:rFonts w:ascii="Arial" w:hAnsi="Arial" w:cs="Arial"/>
                      <w:b/>
                      <w:bCs/>
                      <w:color w:val="17365D"/>
                      <w:sz w:val="20"/>
                      <w:szCs w:val="20"/>
                      <w:lang w:val="sl-SI"/>
                    </w:rPr>
                  </w:pPr>
                  <w:r w:rsidRPr="00D77F1D">
                    <w:rPr>
                      <w:rFonts w:ascii="Arial" w:hAnsi="Arial" w:cs="Arial"/>
                      <w:b/>
                      <w:bCs/>
                      <w:color w:val="17365D"/>
                      <w:sz w:val="20"/>
                      <w:szCs w:val="20"/>
                      <w:lang w:val="sl-SI"/>
                    </w:rPr>
                    <w:t>V</w:t>
                  </w:r>
                </w:p>
              </w:tc>
              <w:tc>
                <w:tcPr>
                  <w:tcW w:w="0" w:type="auto"/>
                  <w:tcBorders>
                    <w:top w:val="single" w:sz="4" w:space="0" w:color="548DD4"/>
                    <w:left w:val="single" w:sz="4" w:space="0" w:color="548DD4"/>
                    <w:bottom w:val="single" w:sz="4" w:space="0" w:color="548DD4"/>
                    <w:right w:val="single" w:sz="4" w:space="0" w:color="548DD4"/>
                  </w:tcBorders>
                  <w:vAlign w:val="center"/>
                </w:tcPr>
                <w:p w:rsidR="00657691" w:rsidRPr="00D77F1D" w:rsidRDefault="00657691" w:rsidP="00D77F1D">
                  <w:pPr>
                    <w:jc w:val="center"/>
                    <w:rPr>
                      <w:rFonts w:ascii="Arial" w:hAnsi="Arial" w:cs="Arial"/>
                      <w:b/>
                      <w:bCs/>
                      <w:color w:val="17365D"/>
                      <w:sz w:val="20"/>
                      <w:szCs w:val="20"/>
                      <w:lang w:val="sl-SI"/>
                    </w:rPr>
                  </w:pPr>
                </w:p>
                <w:p w:rsidR="00657691" w:rsidRPr="00D77F1D" w:rsidRDefault="00657691" w:rsidP="00D77F1D">
                  <w:pPr>
                    <w:jc w:val="center"/>
                    <w:rPr>
                      <w:rFonts w:ascii="Arial" w:hAnsi="Arial" w:cs="Arial"/>
                      <w:b/>
                      <w:bCs/>
                      <w:color w:val="17365D"/>
                      <w:sz w:val="20"/>
                      <w:szCs w:val="20"/>
                      <w:lang w:val="sl-SI"/>
                    </w:rPr>
                  </w:pPr>
                </w:p>
              </w:tc>
              <w:tc>
                <w:tcPr>
                  <w:tcW w:w="2891" w:type="dxa"/>
                  <w:gridSpan w:val="2"/>
                  <w:tcBorders>
                    <w:top w:val="single" w:sz="4" w:space="0" w:color="548DD4"/>
                    <w:left w:val="single" w:sz="4" w:space="0" w:color="548DD4"/>
                    <w:right w:val="single" w:sz="18" w:space="0" w:color="8DB3E2"/>
                  </w:tcBorders>
                  <w:vAlign w:val="center"/>
                </w:tcPr>
                <w:p w:rsidR="00657691" w:rsidRPr="00D77F1D" w:rsidRDefault="00657691" w:rsidP="00D77F1D">
                  <w:pPr>
                    <w:jc w:val="center"/>
                    <w:rPr>
                      <w:rFonts w:ascii="Arial" w:hAnsi="Arial" w:cs="Arial"/>
                      <w:b/>
                      <w:bCs/>
                      <w:color w:val="17365D"/>
                      <w:sz w:val="20"/>
                      <w:szCs w:val="20"/>
                      <w:lang w:val="sl-SI"/>
                    </w:rPr>
                  </w:pPr>
                  <w:r w:rsidRPr="00D77F1D">
                    <w:rPr>
                      <w:rFonts w:ascii="Arial" w:hAnsi="Arial" w:cs="Arial"/>
                      <w:b/>
                      <w:bCs/>
                      <w:color w:val="17365D"/>
                      <w:sz w:val="20"/>
                      <w:szCs w:val="20"/>
                      <w:lang w:val="sl-SI"/>
                    </w:rPr>
                    <w:t>Više stručno obrazovanje</w:t>
                  </w:r>
                </w:p>
                <w:p w:rsidR="00657691" w:rsidRPr="00D77F1D" w:rsidRDefault="00657691" w:rsidP="00D77F1D">
                  <w:pPr>
                    <w:jc w:val="center"/>
                    <w:rPr>
                      <w:rFonts w:ascii="Arial" w:hAnsi="Arial" w:cs="Arial"/>
                      <w:b/>
                      <w:bCs/>
                      <w:color w:val="17365D"/>
                      <w:sz w:val="20"/>
                      <w:szCs w:val="20"/>
                      <w:lang w:val="sl-SI"/>
                    </w:rPr>
                  </w:pPr>
                  <w:r w:rsidRPr="00D77F1D">
                    <w:rPr>
                      <w:rFonts w:ascii="Arial" w:hAnsi="Arial" w:cs="Arial"/>
                      <w:b/>
                      <w:bCs/>
                      <w:color w:val="17365D"/>
                      <w:sz w:val="20"/>
                      <w:szCs w:val="20"/>
                      <w:lang w:val="sl-SI"/>
                    </w:rPr>
                    <w:t>(i diplome stečene u CG prije Bolonj.prin.u okviru univerzitetskog obrazovanja)</w:t>
                  </w:r>
                </w:p>
              </w:tc>
            </w:tr>
            <w:tr w:rsidR="00657691" w:rsidRPr="00E74102">
              <w:trPr>
                <w:trHeight w:val="163"/>
              </w:trPr>
              <w:tc>
                <w:tcPr>
                  <w:tcW w:w="0" w:type="auto"/>
                  <w:vMerge w:val="restart"/>
                  <w:tcBorders>
                    <w:top w:val="single" w:sz="4" w:space="0" w:color="548DD4"/>
                    <w:left w:val="single" w:sz="18" w:space="0" w:color="8DB3E2"/>
                    <w:bottom w:val="single" w:sz="4" w:space="0" w:color="548DD4"/>
                    <w:right w:val="single" w:sz="4" w:space="0" w:color="548DD4"/>
                  </w:tcBorders>
                  <w:vAlign w:val="center"/>
                </w:tcPr>
                <w:p w:rsidR="00657691" w:rsidRPr="00D77F1D" w:rsidRDefault="00657691" w:rsidP="00D77F1D">
                  <w:pPr>
                    <w:jc w:val="center"/>
                    <w:rPr>
                      <w:rFonts w:ascii="Arial" w:hAnsi="Arial" w:cs="Arial"/>
                      <w:b/>
                      <w:bCs/>
                      <w:color w:val="17365D"/>
                      <w:sz w:val="20"/>
                      <w:szCs w:val="20"/>
                      <w:lang w:val="sl-SI"/>
                    </w:rPr>
                  </w:pPr>
                  <w:r w:rsidRPr="00D77F1D">
                    <w:rPr>
                      <w:rFonts w:ascii="Arial" w:hAnsi="Arial" w:cs="Arial"/>
                      <w:b/>
                      <w:bCs/>
                      <w:color w:val="17365D"/>
                      <w:sz w:val="20"/>
                      <w:szCs w:val="20"/>
                      <w:lang w:val="sl-SI"/>
                    </w:rPr>
                    <w:t>IV</w:t>
                  </w:r>
                </w:p>
              </w:tc>
              <w:tc>
                <w:tcPr>
                  <w:tcW w:w="0" w:type="auto"/>
                  <w:tcBorders>
                    <w:top w:val="single" w:sz="4" w:space="0" w:color="548DD4"/>
                    <w:left w:val="single" w:sz="4" w:space="0" w:color="548DD4"/>
                    <w:bottom w:val="single" w:sz="4" w:space="0" w:color="548DD4"/>
                    <w:right w:val="single" w:sz="4" w:space="0" w:color="548DD4"/>
                  </w:tcBorders>
                  <w:vAlign w:val="center"/>
                </w:tcPr>
                <w:p w:rsidR="00657691" w:rsidRPr="00D77F1D" w:rsidRDefault="00657691" w:rsidP="00D77F1D">
                  <w:pPr>
                    <w:jc w:val="center"/>
                    <w:rPr>
                      <w:rFonts w:ascii="Arial" w:hAnsi="Arial" w:cs="Arial"/>
                      <w:b/>
                      <w:bCs/>
                      <w:color w:val="17365D"/>
                      <w:sz w:val="20"/>
                      <w:szCs w:val="20"/>
                      <w:lang w:val="sl-SI"/>
                    </w:rPr>
                  </w:pPr>
                  <w:r w:rsidRPr="00D77F1D">
                    <w:rPr>
                      <w:rFonts w:ascii="Arial" w:hAnsi="Arial" w:cs="Arial"/>
                      <w:b/>
                      <w:bCs/>
                      <w:color w:val="17365D"/>
                      <w:sz w:val="20"/>
                      <w:szCs w:val="20"/>
                      <w:lang w:val="sl-SI"/>
                    </w:rPr>
                    <w:t>IV2</w:t>
                  </w:r>
                </w:p>
              </w:tc>
              <w:tc>
                <w:tcPr>
                  <w:tcW w:w="2891" w:type="dxa"/>
                  <w:gridSpan w:val="2"/>
                  <w:tcBorders>
                    <w:top w:val="single" w:sz="4" w:space="0" w:color="548DD4"/>
                    <w:left w:val="single" w:sz="4" w:space="0" w:color="548DD4"/>
                    <w:bottom w:val="single" w:sz="4" w:space="0" w:color="548DD4"/>
                    <w:right w:val="single" w:sz="18" w:space="0" w:color="8DB3E2"/>
                  </w:tcBorders>
                  <w:vAlign w:val="center"/>
                </w:tcPr>
                <w:p w:rsidR="00657691" w:rsidRPr="00D77F1D" w:rsidRDefault="00657691" w:rsidP="00D77F1D">
                  <w:pPr>
                    <w:jc w:val="center"/>
                    <w:rPr>
                      <w:rFonts w:ascii="Arial" w:hAnsi="Arial" w:cs="Arial"/>
                      <w:b/>
                      <w:bCs/>
                      <w:color w:val="17365D"/>
                      <w:sz w:val="20"/>
                      <w:szCs w:val="20"/>
                      <w:lang w:val="sl-SI"/>
                    </w:rPr>
                  </w:pPr>
                  <w:r w:rsidRPr="00D77F1D">
                    <w:rPr>
                      <w:rFonts w:ascii="Arial" w:hAnsi="Arial" w:cs="Arial"/>
                      <w:b/>
                      <w:bCs/>
                      <w:color w:val="17365D"/>
                      <w:sz w:val="20"/>
                      <w:szCs w:val="20"/>
                      <w:lang w:val="sl-SI"/>
                    </w:rPr>
                    <w:t>Majstorski ispit</w:t>
                  </w:r>
                </w:p>
              </w:tc>
            </w:tr>
            <w:tr w:rsidR="00657691" w:rsidRPr="00D45222">
              <w:trPr>
                <w:trHeight w:val="1310"/>
              </w:trPr>
              <w:tc>
                <w:tcPr>
                  <w:tcW w:w="0" w:type="auto"/>
                  <w:vMerge/>
                  <w:tcBorders>
                    <w:top w:val="single" w:sz="4" w:space="0" w:color="548DD4"/>
                    <w:left w:val="single" w:sz="18" w:space="0" w:color="8DB3E2"/>
                    <w:bottom w:val="single" w:sz="4" w:space="0" w:color="548DD4"/>
                    <w:right w:val="single" w:sz="4" w:space="0" w:color="548DD4"/>
                  </w:tcBorders>
                  <w:vAlign w:val="center"/>
                </w:tcPr>
                <w:p w:rsidR="00657691" w:rsidRPr="00D77F1D" w:rsidRDefault="00657691" w:rsidP="00D77F1D">
                  <w:pPr>
                    <w:jc w:val="center"/>
                    <w:rPr>
                      <w:rFonts w:ascii="Arial" w:hAnsi="Arial" w:cs="Arial"/>
                      <w:b/>
                      <w:bCs/>
                      <w:color w:val="17365D"/>
                      <w:sz w:val="20"/>
                      <w:szCs w:val="20"/>
                      <w:lang w:val="sl-SI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548DD4"/>
                    <w:left w:val="single" w:sz="4" w:space="0" w:color="548DD4"/>
                    <w:bottom w:val="single" w:sz="4" w:space="0" w:color="548DD4"/>
                    <w:right w:val="single" w:sz="4" w:space="0" w:color="548DD4"/>
                  </w:tcBorders>
                  <w:vAlign w:val="center"/>
                </w:tcPr>
                <w:p w:rsidR="00657691" w:rsidRPr="00D77F1D" w:rsidRDefault="00657691" w:rsidP="00D77F1D">
                  <w:pPr>
                    <w:jc w:val="center"/>
                    <w:rPr>
                      <w:rFonts w:ascii="Arial" w:hAnsi="Arial" w:cs="Arial"/>
                      <w:b/>
                      <w:bCs/>
                      <w:color w:val="17365D"/>
                      <w:sz w:val="20"/>
                      <w:szCs w:val="20"/>
                      <w:lang w:val="sl-SI"/>
                    </w:rPr>
                  </w:pPr>
                  <w:r w:rsidRPr="00D77F1D">
                    <w:rPr>
                      <w:rFonts w:ascii="Arial" w:hAnsi="Arial" w:cs="Arial"/>
                      <w:b/>
                      <w:bCs/>
                      <w:color w:val="17365D"/>
                      <w:sz w:val="20"/>
                      <w:szCs w:val="20"/>
                      <w:lang w:val="sl-SI"/>
                    </w:rPr>
                    <w:t>IV1</w:t>
                  </w:r>
                </w:p>
              </w:tc>
              <w:tc>
                <w:tcPr>
                  <w:tcW w:w="1383" w:type="dxa"/>
                  <w:tcBorders>
                    <w:top w:val="single" w:sz="4" w:space="0" w:color="548DD4"/>
                    <w:left w:val="single" w:sz="4" w:space="0" w:color="548DD4"/>
                    <w:right w:val="single" w:sz="4" w:space="0" w:color="548DD4"/>
                  </w:tcBorders>
                  <w:vAlign w:val="center"/>
                </w:tcPr>
                <w:p w:rsidR="00657691" w:rsidRPr="00D77F1D" w:rsidRDefault="00657691" w:rsidP="00D77F1D">
                  <w:pPr>
                    <w:jc w:val="center"/>
                    <w:rPr>
                      <w:rFonts w:ascii="Arial" w:hAnsi="Arial" w:cs="Arial"/>
                      <w:b/>
                      <w:bCs/>
                      <w:color w:val="17365D"/>
                      <w:sz w:val="20"/>
                      <w:szCs w:val="20"/>
                      <w:lang w:val="sl-SI"/>
                    </w:rPr>
                  </w:pPr>
                  <w:r w:rsidRPr="00D77F1D">
                    <w:rPr>
                      <w:rFonts w:ascii="Arial" w:hAnsi="Arial" w:cs="Arial"/>
                      <w:b/>
                      <w:bCs/>
                      <w:color w:val="17365D"/>
                      <w:sz w:val="20"/>
                      <w:szCs w:val="20"/>
                      <w:lang w:val="sl-SI"/>
                    </w:rPr>
                    <w:t>Opšte srednje obrazovanje - gimnazija</w:t>
                  </w:r>
                </w:p>
              </w:tc>
              <w:tc>
                <w:tcPr>
                  <w:tcW w:w="1508" w:type="dxa"/>
                  <w:tcBorders>
                    <w:top w:val="single" w:sz="4" w:space="0" w:color="548DD4"/>
                    <w:left w:val="single" w:sz="4" w:space="0" w:color="548DD4"/>
                    <w:right w:val="single" w:sz="18" w:space="0" w:color="8DB3E2"/>
                  </w:tcBorders>
                  <w:vAlign w:val="center"/>
                </w:tcPr>
                <w:p w:rsidR="00657691" w:rsidRPr="00D77F1D" w:rsidRDefault="00657691" w:rsidP="00D77F1D">
                  <w:pPr>
                    <w:jc w:val="center"/>
                    <w:rPr>
                      <w:rFonts w:ascii="Arial" w:hAnsi="Arial" w:cs="Arial"/>
                      <w:b/>
                      <w:bCs/>
                      <w:color w:val="17365D"/>
                      <w:sz w:val="20"/>
                      <w:szCs w:val="20"/>
                      <w:lang w:val="sl-SI"/>
                    </w:rPr>
                  </w:pPr>
                  <w:r w:rsidRPr="00D77F1D">
                    <w:rPr>
                      <w:rFonts w:ascii="Arial" w:hAnsi="Arial" w:cs="Arial"/>
                      <w:b/>
                      <w:bCs/>
                      <w:color w:val="17365D"/>
                      <w:sz w:val="20"/>
                      <w:szCs w:val="20"/>
                      <w:lang w:val="sl-SI"/>
                    </w:rPr>
                    <w:t>Srednje stručno obrazovanje u trajanju od  četiri godine</w:t>
                  </w:r>
                </w:p>
              </w:tc>
            </w:tr>
            <w:tr w:rsidR="00657691" w:rsidRPr="00D45222">
              <w:trPr>
                <w:trHeight w:val="869"/>
              </w:trPr>
              <w:tc>
                <w:tcPr>
                  <w:tcW w:w="0" w:type="auto"/>
                  <w:tcBorders>
                    <w:top w:val="single" w:sz="4" w:space="0" w:color="548DD4"/>
                    <w:left w:val="single" w:sz="18" w:space="0" w:color="8DB3E2"/>
                    <w:bottom w:val="single" w:sz="4" w:space="0" w:color="548DD4"/>
                    <w:right w:val="single" w:sz="4" w:space="0" w:color="548DD4"/>
                  </w:tcBorders>
                  <w:vAlign w:val="center"/>
                </w:tcPr>
                <w:p w:rsidR="00657691" w:rsidRPr="00D77F1D" w:rsidRDefault="00657691" w:rsidP="00D77F1D">
                  <w:pPr>
                    <w:jc w:val="center"/>
                    <w:rPr>
                      <w:rFonts w:ascii="Arial" w:hAnsi="Arial" w:cs="Arial"/>
                      <w:b/>
                      <w:bCs/>
                      <w:color w:val="17365D"/>
                      <w:sz w:val="20"/>
                      <w:szCs w:val="20"/>
                      <w:lang w:val="sl-SI"/>
                    </w:rPr>
                  </w:pPr>
                  <w:r w:rsidRPr="00D77F1D">
                    <w:rPr>
                      <w:rFonts w:ascii="Arial" w:hAnsi="Arial" w:cs="Arial"/>
                      <w:b/>
                      <w:bCs/>
                      <w:color w:val="17365D"/>
                      <w:sz w:val="20"/>
                      <w:szCs w:val="20"/>
                      <w:lang w:val="sl-SI"/>
                    </w:rPr>
                    <w:t>III</w:t>
                  </w:r>
                </w:p>
              </w:tc>
              <w:tc>
                <w:tcPr>
                  <w:tcW w:w="0" w:type="auto"/>
                  <w:tcBorders>
                    <w:top w:val="single" w:sz="4" w:space="0" w:color="548DD4"/>
                    <w:left w:val="single" w:sz="4" w:space="0" w:color="548DD4"/>
                    <w:bottom w:val="single" w:sz="4" w:space="0" w:color="548DD4"/>
                    <w:right w:val="single" w:sz="4" w:space="0" w:color="548DD4"/>
                  </w:tcBorders>
                  <w:vAlign w:val="center"/>
                </w:tcPr>
                <w:p w:rsidR="00657691" w:rsidRPr="00D77F1D" w:rsidRDefault="00657691" w:rsidP="00D77F1D">
                  <w:pPr>
                    <w:jc w:val="center"/>
                    <w:rPr>
                      <w:rFonts w:ascii="Arial" w:hAnsi="Arial" w:cs="Arial"/>
                      <w:b/>
                      <w:bCs/>
                      <w:color w:val="17365D"/>
                      <w:sz w:val="20"/>
                      <w:szCs w:val="20"/>
                      <w:lang w:val="sl-SI"/>
                    </w:rPr>
                  </w:pPr>
                </w:p>
              </w:tc>
              <w:tc>
                <w:tcPr>
                  <w:tcW w:w="2891" w:type="dxa"/>
                  <w:gridSpan w:val="2"/>
                  <w:tcBorders>
                    <w:top w:val="single" w:sz="4" w:space="0" w:color="548DD4"/>
                    <w:left w:val="single" w:sz="4" w:space="0" w:color="548DD4"/>
                    <w:bottom w:val="single" w:sz="8" w:space="0" w:color="4F81BD"/>
                    <w:right w:val="single" w:sz="18" w:space="0" w:color="8DB3E2"/>
                  </w:tcBorders>
                  <w:vAlign w:val="center"/>
                </w:tcPr>
                <w:p w:rsidR="00657691" w:rsidRPr="00D77F1D" w:rsidRDefault="00657691" w:rsidP="00D77F1D">
                  <w:pPr>
                    <w:jc w:val="center"/>
                    <w:rPr>
                      <w:rFonts w:ascii="Arial" w:hAnsi="Arial" w:cs="Arial"/>
                      <w:b/>
                      <w:bCs/>
                      <w:color w:val="17365D"/>
                      <w:sz w:val="20"/>
                      <w:szCs w:val="20"/>
                      <w:lang w:val="sl-SI"/>
                    </w:rPr>
                  </w:pPr>
                  <w:r w:rsidRPr="00D77F1D">
                    <w:rPr>
                      <w:rFonts w:ascii="Arial" w:hAnsi="Arial" w:cs="Arial"/>
                      <w:b/>
                      <w:bCs/>
                      <w:color w:val="17365D"/>
                      <w:sz w:val="20"/>
                      <w:szCs w:val="20"/>
                      <w:lang w:val="sl-SI"/>
                    </w:rPr>
                    <w:t>Srednje stručno obrazovanje u trajanju od tri godine</w:t>
                  </w:r>
                </w:p>
              </w:tc>
            </w:tr>
            <w:tr w:rsidR="00657691" w:rsidRPr="00E74102">
              <w:trPr>
                <w:trHeight w:val="490"/>
              </w:trPr>
              <w:tc>
                <w:tcPr>
                  <w:tcW w:w="0" w:type="auto"/>
                  <w:tcBorders>
                    <w:top w:val="single" w:sz="4" w:space="0" w:color="548DD4"/>
                    <w:left w:val="single" w:sz="18" w:space="0" w:color="8DB3E2"/>
                    <w:bottom w:val="single" w:sz="4" w:space="0" w:color="548DD4"/>
                    <w:right w:val="single" w:sz="4" w:space="0" w:color="548DD4"/>
                  </w:tcBorders>
                  <w:vAlign w:val="center"/>
                </w:tcPr>
                <w:p w:rsidR="00657691" w:rsidRPr="00D77F1D" w:rsidRDefault="00657691" w:rsidP="00D77F1D">
                  <w:pPr>
                    <w:jc w:val="center"/>
                    <w:rPr>
                      <w:rFonts w:ascii="Arial" w:hAnsi="Arial" w:cs="Arial"/>
                      <w:b/>
                      <w:bCs/>
                      <w:color w:val="17365D"/>
                      <w:sz w:val="20"/>
                      <w:szCs w:val="20"/>
                      <w:lang w:val="sl-SI"/>
                    </w:rPr>
                  </w:pPr>
                  <w:r w:rsidRPr="00D77F1D">
                    <w:rPr>
                      <w:rFonts w:ascii="Arial" w:hAnsi="Arial" w:cs="Arial"/>
                      <w:b/>
                      <w:bCs/>
                      <w:color w:val="17365D"/>
                      <w:sz w:val="20"/>
                      <w:szCs w:val="20"/>
                      <w:lang w:val="sl-SI"/>
                    </w:rPr>
                    <w:t>II</w:t>
                  </w:r>
                </w:p>
              </w:tc>
              <w:tc>
                <w:tcPr>
                  <w:tcW w:w="0" w:type="auto"/>
                  <w:tcBorders>
                    <w:top w:val="single" w:sz="4" w:space="0" w:color="548DD4"/>
                    <w:left w:val="single" w:sz="4" w:space="0" w:color="548DD4"/>
                    <w:bottom w:val="single" w:sz="2" w:space="0" w:color="4F81BD"/>
                    <w:right w:val="single" w:sz="4" w:space="0" w:color="548DD4"/>
                  </w:tcBorders>
                  <w:vAlign w:val="center"/>
                </w:tcPr>
                <w:p w:rsidR="00657691" w:rsidRPr="00D77F1D" w:rsidRDefault="00657691" w:rsidP="00D77F1D">
                  <w:pPr>
                    <w:jc w:val="center"/>
                    <w:rPr>
                      <w:rFonts w:ascii="Arial" w:hAnsi="Arial" w:cs="Arial"/>
                      <w:b/>
                      <w:bCs/>
                      <w:color w:val="17365D"/>
                      <w:sz w:val="20"/>
                      <w:szCs w:val="20"/>
                      <w:lang w:val="sl-SI"/>
                    </w:rPr>
                  </w:pPr>
                </w:p>
              </w:tc>
              <w:tc>
                <w:tcPr>
                  <w:tcW w:w="2891" w:type="dxa"/>
                  <w:gridSpan w:val="2"/>
                  <w:tcBorders>
                    <w:top w:val="single" w:sz="4" w:space="0" w:color="548DD4"/>
                    <w:left w:val="single" w:sz="4" w:space="0" w:color="548DD4"/>
                    <w:bottom w:val="single" w:sz="2" w:space="0" w:color="4F81BD"/>
                    <w:right w:val="single" w:sz="18" w:space="0" w:color="8DB3E2"/>
                  </w:tcBorders>
                  <w:vAlign w:val="center"/>
                </w:tcPr>
                <w:p w:rsidR="00657691" w:rsidRPr="00D77F1D" w:rsidRDefault="00657691" w:rsidP="00D77F1D">
                  <w:pPr>
                    <w:jc w:val="center"/>
                    <w:rPr>
                      <w:rFonts w:ascii="Arial" w:hAnsi="Arial" w:cs="Arial"/>
                      <w:b/>
                      <w:bCs/>
                      <w:color w:val="17365D"/>
                      <w:sz w:val="20"/>
                      <w:szCs w:val="20"/>
                      <w:lang w:val="sl-SI"/>
                    </w:rPr>
                  </w:pPr>
                  <w:r w:rsidRPr="00D77F1D">
                    <w:rPr>
                      <w:rFonts w:ascii="Arial" w:hAnsi="Arial" w:cs="Arial"/>
                      <w:b/>
                      <w:bCs/>
                      <w:color w:val="17365D"/>
                      <w:sz w:val="20"/>
                      <w:szCs w:val="20"/>
                      <w:lang w:val="sl-SI"/>
                    </w:rPr>
                    <w:t>Niže stručno obrazovanje</w:t>
                  </w:r>
                  <w:r w:rsidRPr="00D77F1D">
                    <w:rPr>
                      <w:rStyle w:val="FootnoteReference"/>
                      <w:rFonts w:ascii="Arial" w:hAnsi="Arial" w:cs="Arial"/>
                      <w:b/>
                      <w:bCs/>
                      <w:color w:val="17365D"/>
                      <w:sz w:val="20"/>
                      <w:szCs w:val="20"/>
                      <w:lang w:val="sl-SI"/>
                    </w:rPr>
                    <w:footnoteReference w:id="6"/>
                  </w:r>
                </w:p>
              </w:tc>
            </w:tr>
            <w:tr w:rsidR="00657691" w:rsidRPr="00E74102">
              <w:trPr>
                <w:trHeight w:val="341"/>
              </w:trPr>
              <w:tc>
                <w:tcPr>
                  <w:tcW w:w="0" w:type="auto"/>
                  <w:vMerge w:val="restart"/>
                  <w:tcBorders>
                    <w:top w:val="single" w:sz="4" w:space="0" w:color="548DD4"/>
                    <w:left w:val="single" w:sz="18" w:space="0" w:color="8DB3E2"/>
                    <w:bottom w:val="single" w:sz="8" w:space="0" w:color="4F81BD"/>
                    <w:right w:val="single" w:sz="2" w:space="0" w:color="4F81BD"/>
                  </w:tcBorders>
                  <w:vAlign w:val="center"/>
                </w:tcPr>
                <w:p w:rsidR="00657691" w:rsidRPr="00D77F1D" w:rsidRDefault="00657691" w:rsidP="00D77F1D">
                  <w:pPr>
                    <w:jc w:val="center"/>
                    <w:rPr>
                      <w:rFonts w:ascii="Arial" w:hAnsi="Arial" w:cs="Arial"/>
                      <w:b/>
                      <w:bCs/>
                      <w:color w:val="17365D"/>
                      <w:sz w:val="20"/>
                      <w:szCs w:val="20"/>
                      <w:lang w:val="sl-SI"/>
                    </w:rPr>
                  </w:pPr>
                  <w:r w:rsidRPr="00D77F1D">
                    <w:rPr>
                      <w:rFonts w:ascii="Arial" w:hAnsi="Arial" w:cs="Arial"/>
                      <w:b/>
                      <w:bCs/>
                      <w:color w:val="17365D"/>
                      <w:sz w:val="20"/>
                      <w:szCs w:val="20"/>
                      <w:lang w:val="sl-SI"/>
                    </w:rPr>
                    <w:t>I</w:t>
                  </w:r>
                </w:p>
              </w:tc>
              <w:tc>
                <w:tcPr>
                  <w:tcW w:w="0" w:type="auto"/>
                  <w:tcBorders>
                    <w:top w:val="single" w:sz="2" w:space="0" w:color="4F81BD"/>
                    <w:left w:val="single" w:sz="2" w:space="0" w:color="4F81BD"/>
                    <w:bottom w:val="single" w:sz="2" w:space="0" w:color="4F81BD"/>
                    <w:right w:val="single" w:sz="4" w:space="0" w:color="548DD4"/>
                  </w:tcBorders>
                  <w:vAlign w:val="center"/>
                </w:tcPr>
                <w:p w:rsidR="00657691" w:rsidRPr="00D77F1D" w:rsidRDefault="00657691" w:rsidP="00D77F1D">
                  <w:pPr>
                    <w:jc w:val="center"/>
                    <w:rPr>
                      <w:rFonts w:ascii="Arial" w:hAnsi="Arial" w:cs="Arial"/>
                      <w:b/>
                      <w:bCs/>
                      <w:color w:val="17365D"/>
                      <w:sz w:val="20"/>
                      <w:szCs w:val="20"/>
                      <w:lang w:val="sl-SI"/>
                    </w:rPr>
                  </w:pPr>
                  <w:r w:rsidRPr="00D77F1D">
                    <w:rPr>
                      <w:rFonts w:ascii="Arial" w:hAnsi="Arial" w:cs="Arial"/>
                      <w:b/>
                      <w:bCs/>
                      <w:color w:val="17365D"/>
                      <w:sz w:val="20"/>
                      <w:szCs w:val="20"/>
                      <w:lang w:val="sl-SI"/>
                    </w:rPr>
                    <w:t>I2</w:t>
                  </w:r>
                </w:p>
              </w:tc>
              <w:tc>
                <w:tcPr>
                  <w:tcW w:w="2891" w:type="dxa"/>
                  <w:gridSpan w:val="2"/>
                  <w:tcBorders>
                    <w:top w:val="single" w:sz="2" w:space="0" w:color="4F81BD"/>
                    <w:left w:val="single" w:sz="4" w:space="0" w:color="548DD4"/>
                    <w:bottom w:val="single" w:sz="2" w:space="0" w:color="4F81BD"/>
                    <w:right w:val="single" w:sz="18" w:space="0" w:color="8DB3E2"/>
                  </w:tcBorders>
                  <w:vAlign w:val="center"/>
                </w:tcPr>
                <w:p w:rsidR="00657691" w:rsidRPr="00D77F1D" w:rsidRDefault="00657691" w:rsidP="00D77F1D">
                  <w:pPr>
                    <w:jc w:val="center"/>
                    <w:rPr>
                      <w:rFonts w:ascii="Arial" w:hAnsi="Arial" w:cs="Arial"/>
                      <w:b/>
                      <w:bCs/>
                      <w:color w:val="17365D"/>
                      <w:sz w:val="20"/>
                      <w:szCs w:val="20"/>
                      <w:lang w:val="sl-SI"/>
                    </w:rPr>
                  </w:pPr>
                  <w:r w:rsidRPr="00D77F1D">
                    <w:rPr>
                      <w:rFonts w:ascii="Arial" w:hAnsi="Arial" w:cs="Arial"/>
                      <w:b/>
                      <w:bCs/>
                      <w:color w:val="17365D"/>
                      <w:sz w:val="20"/>
                      <w:szCs w:val="20"/>
                      <w:lang w:val="sl-SI"/>
                    </w:rPr>
                    <w:t>Osnovna škola</w:t>
                  </w:r>
                </w:p>
              </w:tc>
            </w:tr>
            <w:tr w:rsidR="00657691" w:rsidRPr="00E74102">
              <w:trPr>
                <w:trHeight w:val="279"/>
              </w:trPr>
              <w:tc>
                <w:tcPr>
                  <w:tcW w:w="0" w:type="auto"/>
                  <w:vMerge/>
                  <w:tcBorders>
                    <w:top w:val="double" w:sz="6" w:space="0" w:color="4F81BD"/>
                    <w:left w:val="single" w:sz="18" w:space="0" w:color="8DB3E2"/>
                    <w:bottom w:val="single" w:sz="18" w:space="0" w:color="8DB3E2"/>
                    <w:right w:val="single" w:sz="4" w:space="0" w:color="548DD4"/>
                  </w:tcBorders>
                  <w:vAlign w:val="center"/>
                </w:tcPr>
                <w:p w:rsidR="00657691" w:rsidRPr="00D77F1D" w:rsidRDefault="00657691" w:rsidP="00D77F1D">
                  <w:pPr>
                    <w:jc w:val="center"/>
                    <w:rPr>
                      <w:rFonts w:ascii="Arial" w:hAnsi="Arial" w:cs="Arial"/>
                      <w:b/>
                      <w:bCs/>
                      <w:color w:val="17365D"/>
                      <w:sz w:val="20"/>
                      <w:szCs w:val="20"/>
                      <w:lang w:val="sl-SI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4F81BD"/>
                    <w:left w:val="single" w:sz="4" w:space="0" w:color="548DD4"/>
                    <w:bottom w:val="single" w:sz="18" w:space="0" w:color="8DB3E2"/>
                    <w:right w:val="single" w:sz="4" w:space="0" w:color="548DD4"/>
                  </w:tcBorders>
                  <w:vAlign w:val="center"/>
                </w:tcPr>
                <w:p w:rsidR="00657691" w:rsidRPr="00D77F1D" w:rsidRDefault="00657691" w:rsidP="00D77F1D">
                  <w:pPr>
                    <w:jc w:val="center"/>
                    <w:rPr>
                      <w:rFonts w:ascii="Arial" w:hAnsi="Arial" w:cs="Arial"/>
                      <w:b/>
                      <w:bCs/>
                      <w:color w:val="17365D"/>
                      <w:sz w:val="20"/>
                      <w:szCs w:val="20"/>
                      <w:lang w:val="sl-SI"/>
                    </w:rPr>
                  </w:pPr>
                  <w:r w:rsidRPr="00D77F1D">
                    <w:rPr>
                      <w:rFonts w:ascii="Arial" w:hAnsi="Arial" w:cs="Arial"/>
                      <w:b/>
                      <w:bCs/>
                      <w:color w:val="17365D"/>
                      <w:sz w:val="20"/>
                      <w:szCs w:val="20"/>
                      <w:lang w:val="sl-SI"/>
                    </w:rPr>
                    <w:t>I1</w:t>
                  </w:r>
                </w:p>
              </w:tc>
              <w:tc>
                <w:tcPr>
                  <w:tcW w:w="2891" w:type="dxa"/>
                  <w:gridSpan w:val="2"/>
                  <w:tcBorders>
                    <w:top w:val="single" w:sz="2" w:space="0" w:color="4F81BD"/>
                    <w:left w:val="single" w:sz="4" w:space="0" w:color="548DD4"/>
                    <w:bottom w:val="single" w:sz="18" w:space="0" w:color="8DB3E2"/>
                    <w:right w:val="single" w:sz="18" w:space="0" w:color="8DB3E2"/>
                  </w:tcBorders>
                  <w:vAlign w:val="center"/>
                </w:tcPr>
                <w:p w:rsidR="00657691" w:rsidRPr="00D77F1D" w:rsidRDefault="00657691" w:rsidP="00D77F1D">
                  <w:pPr>
                    <w:jc w:val="center"/>
                    <w:rPr>
                      <w:rFonts w:ascii="Arial" w:hAnsi="Arial" w:cs="Arial"/>
                      <w:b/>
                      <w:bCs/>
                      <w:color w:val="17365D"/>
                      <w:sz w:val="20"/>
                      <w:szCs w:val="20"/>
                      <w:lang w:val="sl-SI"/>
                    </w:rPr>
                  </w:pPr>
                  <w:r w:rsidRPr="00D77F1D">
                    <w:rPr>
                      <w:rFonts w:ascii="Arial" w:hAnsi="Arial" w:cs="Arial"/>
                      <w:b/>
                      <w:bCs/>
                      <w:color w:val="17365D"/>
                      <w:sz w:val="20"/>
                      <w:szCs w:val="20"/>
                      <w:lang w:val="sl-SI"/>
                    </w:rPr>
                    <w:t>Bez osnovne škole</w:t>
                  </w:r>
                </w:p>
              </w:tc>
            </w:tr>
          </w:tbl>
          <w:p w:rsidR="00657691" w:rsidRPr="00D77F1D" w:rsidRDefault="00657691" w:rsidP="003A1B74">
            <w:pPr>
              <w:rPr>
                <w:rFonts w:ascii="Arial" w:hAnsi="Arial" w:cs="Arial"/>
                <w:b/>
                <w:bCs/>
                <w:lang w:val="sr-Latn-CS"/>
              </w:rPr>
            </w:pPr>
          </w:p>
        </w:tc>
        <w:tc>
          <w:tcPr>
            <w:tcW w:w="4788" w:type="dxa"/>
          </w:tcPr>
          <w:tbl>
            <w:tblPr>
              <w:tblpPr w:leftFromText="180" w:rightFromText="180" w:vertAnchor="text" w:horzAnchor="margin" w:tblpY="122"/>
              <w:tblW w:w="4657" w:type="dxa"/>
              <w:tblBorders>
                <w:top w:val="single" w:sz="8" w:space="0" w:color="C0504D"/>
                <w:left w:val="single" w:sz="8" w:space="0" w:color="C0504D"/>
                <w:bottom w:val="single" w:sz="8" w:space="0" w:color="C0504D"/>
                <w:right w:val="single" w:sz="8" w:space="0" w:color="C0504D"/>
              </w:tblBorders>
              <w:tblLook w:val="01E0"/>
            </w:tblPr>
            <w:tblGrid>
              <w:gridCol w:w="939"/>
              <w:gridCol w:w="883"/>
              <w:gridCol w:w="1383"/>
              <w:gridCol w:w="1452"/>
            </w:tblGrid>
            <w:tr w:rsidR="00657691" w:rsidRPr="00D45222">
              <w:trPr>
                <w:trHeight w:val="545"/>
              </w:trPr>
              <w:tc>
                <w:tcPr>
                  <w:tcW w:w="4657" w:type="dxa"/>
                  <w:gridSpan w:val="4"/>
                  <w:tcBorders>
                    <w:top w:val="single" w:sz="18" w:space="0" w:color="D99594"/>
                    <w:left w:val="single" w:sz="18" w:space="0" w:color="D99594"/>
                    <w:bottom w:val="single" w:sz="18" w:space="0" w:color="D99594"/>
                    <w:right w:val="single" w:sz="18" w:space="0" w:color="D99594"/>
                  </w:tcBorders>
                  <w:shd w:val="clear" w:color="auto" w:fill="C0504D"/>
                  <w:vAlign w:val="center"/>
                </w:tcPr>
                <w:p w:rsidR="00657691" w:rsidRPr="00D77F1D" w:rsidRDefault="00657691" w:rsidP="00D77F1D">
                  <w:pPr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  <w:sz w:val="20"/>
                      <w:szCs w:val="20"/>
                      <w:lang w:val="sl-SI"/>
                    </w:rPr>
                  </w:pPr>
                  <w:r w:rsidRPr="00D77F1D">
                    <w:rPr>
                      <w:rFonts w:ascii="Arial" w:hAnsi="Arial" w:cs="Arial"/>
                      <w:b/>
                      <w:bCs/>
                      <w:color w:val="FFFFFF"/>
                      <w:sz w:val="22"/>
                      <w:szCs w:val="22"/>
                      <w:lang w:val="sr-Latn-CS"/>
                    </w:rPr>
                    <w:t>Važeći prikaz kvalifikacija (prije prihvatanja Evropskog kvalifikacionog okvira)</w:t>
                  </w:r>
                </w:p>
              </w:tc>
            </w:tr>
            <w:tr w:rsidR="00657691" w:rsidRPr="008829EB">
              <w:trPr>
                <w:trHeight w:val="545"/>
              </w:trPr>
              <w:tc>
                <w:tcPr>
                  <w:tcW w:w="0" w:type="auto"/>
                  <w:tcBorders>
                    <w:top w:val="single" w:sz="18" w:space="0" w:color="D99594"/>
                    <w:left w:val="single" w:sz="18" w:space="0" w:color="D99594"/>
                    <w:bottom w:val="single" w:sz="18" w:space="0" w:color="D99594"/>
                    <w:right w:val="single" w:sz="2" w:space="0" w:color="943634"/>
                  </w:tcBorders>
                  <w:shd w:val="clear" w:color="auto" w:fill="C0504D"/>
                  <w:vAlign w:val="center"/>
                </w:tcPr>
                <w:p w:rsidR="00657691" w:rsidRPr="00D77F1D" w:rsidRDefault="00657691" w:rsidP="00D77F1D">
                  <w:pPr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  <w:sz w:val="20"/>
                      <w:szCs w:val="20"/>
                      <w:lang w:val="sl-SI"/>
                    </w:rPr>
                  </w:pPr>
                  <w:r w:rsidRPr="00D77F1D">
                    <w:rPr>
                      <w:rFonts w:ascii="Arial" w:hAnsi="Arial" w:cs="Arial"/>
                      <w:b/>
                      <w:bCs/>
                      <w:color w:val="FFFFFF"/>
                      <w:sz w:val="20"/>
                      <w:szCs w:val="20"/>
                      <w:lang w:val="sl-SI"/>
                    </w:rPr>
                    <w:t>Stepen stručne spreme</w:t>
                  </w:r>
                </w:p>
              </w:tc>
              <w:tc>
                <w:tcPr>
                  <w:tcW w:w="868" w:type="dxa"/>
                  <w:tcBorders>
                    <w:top w:val="single" w:sz="18" w:space="0" w:color="D99594"/>
                    <w:left w:val="single" w:sz="2" w:space="0" w:color="943634"/>
                    <w:bottom w:val="single" w:sz="18" w:space="0" w:color="D99594"/>
                    <w:right w:val="single" w:sz="2" w:space="0" w:color="943634"/>
                  </w:tcBorders>
                  <w:shd w:val="clear" w:color="auto" w:fill="C0504D"/>
                  <w:vAlign w:val="center"/>
                </w:tcPr>
                <w:p w:rsidR="00657691" w:rsidRPr="00D77F1D" w:rsidRDefault="00657691" w:rsidP="00D77F1D">
                  <w:pPr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  <w:sz w:val="20"/>
                      <w:szCs w:val="20"/>
                      <w:lang w:val="sl-SI"/>
                    </w:rPr>
                  </w:pPr>
                  <w:r w:rsidRPr="00D77F1D">
                    <w:rPr>
                      <w:rFonts w:ascii="Arial" w:hAnsi="Arial" w:cs="Arial"/>
                      <w:b/>
                      <w:bCs/>
                      <w:color w:val="FFFFFF"/>
                      <w:sz w:val="20"/>
                      <w:szCs w:val="20"/>
                      <w:lang w:val="sl-SI"/>
                    </w:rPr>
                    <w:t>Stepen</w:t>
                  </w:r>
                </w:p>
              </w:tc>
              <w:tc>
                <w:tcPr>
                  <w:tcW w:w="2850" w:type="dxa"/>
                  <w:gridSpan w:val="2"/>
                  <w:tcBorders>
                    <w:top w:val="single" w:sz="18" w:space="0" w:color="D99594"/>
                    <w:left w:val="single" w:sz="2" w:space="0" w:color="943634"/>
                    <w:bottom w:val="single" w:sz="18" w:space="0" w:color="D99594"/>
                    <w:right w:val="single" w:sz="18" w:space="0" w:color="D99594"/>
                  </w:tcBorders>
                  <w:shd w:val="clear" w:color="auto" w:fill="C0504D"/>
                  <w:vAlign w:val="center"/>
                </w:tcPr>
                <w:p w:rsidR="00657691" w:rsidRPr="00D77F1D" w:rsidRDefault="00657691" w:rsidP="00D77F1D">
                  <w:pPr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  <w:sz w:val="20"/>
                      <w:szCs w:val="20"/>
                      <w:lang w:val="sl-SI"/>
                    </w:rPr>
                  </w:pPr>
                  <w:r w:rsidRPr="00D77F1D">
                    <w:rPr>
                      <w:rFonts w:ascii="Arial" w:hAnsi="Arial" w:cs="Arial"/>
                      <w:b/>
                      <w:bCs/>
                      <w:color w:val="FFFFFF"/>
                      <w:sz w:val="20"/>
                      <w:szCs w:val="20"/>
                      <w:lang w:val="sl-SI"/>
                    </w:rPr>
                    <w:t>Kvalifikacija nivoa obrazovanja</w:t>
                  </w:r>
                </w:p>
              </w:tc>
            </w:tr>
            <w:tr w:rsidR="00657691" w:rsidRPr="00E74102">
              <w:trPr>
                <w:trHeight w:val="528"/>
              </w:trPr>
              <w:tc>
                <w:tcPr>
                  <w:tcW w:w="0" w:type="auto"/>
                  <w:tcBorders>
                    <w:top w:val="single" w:sz="18" w:space="0" w:color="D99594"/>
                    <w:left w:val="single" w:sz="18" w:space="0" w:color="D99594"/>
                  </w:tcBorders>
                  <w:vAlign w:val="center"/>
                </w:tcPr>
                <w:p w:rsidR="00657691" w:rsidRPr="00D77F1D" w:rsidRDefault="00657691" w:rsidP="00D77F1D">
                  <w:pPr>
                    <w:jc w:val="center"/>
                    <w:rPr>
                      <w:rFonts w:ascii="Arial" w:hAnsi="Arial" w:cs="Arial"/>
                      <w:b/>
                      <w:bCs/>
                      <w:color w:val="17365D"/>
                      <w:sz w:val="20"/>
                      <w:szCs w:val="20"/>
                      <w:lang w:val="sl-SI"/>
                    </w:rPr>
                  </w:pPr>
                  <w:r w:rsidRPr="00D77F1D">
                    <w:rPr>
                      <w:rFonts w:ascii="Arial" w:hAnsi="Arial" w:cs="Arial"/>
                      <w:b/>
                      <w:bCs/>
                      <w:color w:val="17365D"/>
                      <w:sz w:val="20"/>
                      <w:szCs w:val="20"/>
                      <w:lang w:val="sl-SI"/>
                    </w:rPr>
                    <w:t>VIII</w:t>
                  </w:r>
                </w:p>
              </w:tc>
              <w:tc>
                <w:tcPr>
                  <w:tcW w:w="868" w:type="dxa"/>
                  <w:tcBorders>
                    <w:top w:val="single" w:sz="18" w:space="0" w:color="D99594"/>
                    <w:left w:val="single" w:sz="8" w:space="0" w:color="C0504D"/>
                    <w:right w:val="single" w:sz="8" w:space="0" w:color="C0504D"/>
                  </w:tcBorders>
                  <w:vAlign w:val="center"/>
                </w:tcPr>
                <w:p w:rsidR="00657691" w:rsidRPr="00D77F1D" w:rsidRDefault="00657691" w:rsidP="00D77F1D">
                  <w:pPr>
                    <w:jc w:val="center"/>
                    <w:rPr>
                      <w:rFonts w:ascii="Arial" w:hAnsi="Arial" w:cs="Arial"/>
                      <w:b/>
                      <w:bCs/>
                      <w:color w:val="17365D"/>
                      <w:sz w:val="20"/>
                      <w:szCs w:val="20"/>
                      <w:lang w:val="sl-SI"/>
                    </w:rPr>
                  </w:pPr>
                </w:p>
              </w:tc>
              <w:tc>
                <w:tcPr>
                  <w:tcW w:w="2850" w:type="dxa"/>
                  <w:gridSpan w:val="2"/>
                  <w:tcBorders>
                    <w:top w:val="single" w:sz="18" w:space="0" w:color="D99594"/>
                    <w:right w:val="single" w:sz="18" w:space="0" w:color="D99594"/>
                  </w:tcBorders>
                  <w:vAlign w:val="center"/>
                </w:tcPr>
                <w:p w:rsidR="00657691" w:rsidRPr="00D77F1D" w:rsidRDefault="00657691" w:rsidP="00D77F1D">
                  <w:pPr>
                    <w:jc w:val="center"/>
                    <w:rPr>
                      <w:rFonts w:ascii="Arial" w:hAnsi="Arial" w:cs="Arial"/>
                      <w:b/>
                      <w:bCs/>
                      <w:color w:val="17365D"/>
                      <w:sz w:val="20"/>
                      <w:szCs w:val="20"/>
                      <w:lang w:val="sl-SI"/>
                    </w:rPr>
                  </w:pPr>
                  <w:r w:rsidRPr="00D77F1D">
                    <w:rPr>
                      <w:rFonts w:ascii="Arial" w:hAnsi="Arial" w:cs="Arial"/>
                      <w:b/>
                      <w:bCs/>
                      <w:color w:val="17365D"/>
                      <w:sz w:val="20"/>
                      <w:szCs w:val="20"/>
                      <w:lang w:val="sl-SI"/>
                    </w:rPr>
                    <w:t>Doktori nauka</w:t>
                  </w:r>
                </w:p>
              </w:tc>
            </w:tr>
            <w:tr w:rsidR="00657691" w:rsidRPr="00D45222">
              <w:trPr>
                <w:trHeight w:val="1268"/>
              </w:trPr>
              <w:tc>
                <w:tcPr>
                  <w:tcW w:w="0" w:type="auto"/>
                  <w:vMerge w:val="restart"/>
                  <w:tcBorders>
                    <w:top w:val="single" w:sz="8" w:space="0" w:color="C0504D"/>
                    <w:left w:val="single" w:sz="18" w:space="0" w:color="D99594"/>
                    <w:bottom w:val="single" w:sz="8" w:space="0" w:color="C0504D"/>
                  </w:tcBorders>
                  <w:vAlign w:val="center"/>
                </w:tcPr>
                <w:p w:rsidR="00657691" w:rsidRPr="00D77F1D" w:rsidRDefault="00657691" w:rsidP="00D77F1D">
                  <w:pPr>
                    <w:jc w:val="center"/>
                    <w:rPr>
                      <w:rFonts w:ascii="Arial" w:hAnsi="Arial" w:cs="Arial"/>
                      <w:b/>
                      <w:bCs/>
                      <w:color w:val="17365D"/>
                      <w:sz w:val="20"/>
                      <w:szCs w:val="20"/>
                      <w:lang w:val="sl-SI"/>
                    </w:rPr>
                  </w:pPr>
                </w:p>
                <w:p w:rsidR="00657691" w:rsidRPr="00D77F1D" w:rsidRDefault="00657691" w:rsidP="00D77F1D">
                  <w:pPr>
                    <w:jc w:val="center"/>
                    <w:rPr>
                      <w:rFonts w:ascii="Arial" w:hAnsi="Arial" w:cs="Arial"/>
                      <w:b/>
                      <w:bCs/>
                      <w:color w:val="17365D"/>
                      <w:sz w:val="20"/>
                      <w:szCs w:val="20"/>
                      <w:lang w:val="sl-SI"/>
                    </w:rPr>
                  </w:pPr>
                </w:p>
                <w:p w:rsidR="00657691" w:rsidRPr="00D77F1D" w:rsidRDefault="00657691" w:rsidP="00D77F1D">
                  <w:pPr>
                    <w:jc w:val="center"/>
                    <w:rPr>
                      <w:rFonts w:ascii="Arial" w:hAnsi="Arial" w:cs="Arial"/>
                      <w:b/>
                      <w:bCs/>
                      <w:color w:val="17365D"/>
                      <w:sz w:val="20"/>
                      <w:szCs w:val="20"/>
                      <w:lang w:val="sl-SI"/>
                    </w:rPr>
                  </w:pPr>
                </w:p>
                <w:p w:rsidR="00657691" w:rsidRPr="00D77F1D" w:rsidRDefault="00657691" w:rsidP="00D77F1D">
                  <w:pPr>
                    <w:jc w:val="center"/>
                    <w:rPr>
                      <w:rFonts w:ascii="Arial" w:hAnsi="Arial" w:cs="Arial"/>
                      <w:b/>
                      <w:bCs/>
                      <w:color w:val="17365D"/>
                      <w:sz w:val="20"/>
                      <w:szCs w:val="20"/>
                      <w:lang w:val="sl-SI"/>
                    </w:rPr>
                  </w:pPr>
                  <w:r w:rsidRPr="00D77F1D">
                    <w:rPr>
                      <w:rFonts w:ascii="Arial" w:hAnsi="Arial" w:cs="Arial"/>
                      <w:b/>
                      <w:bCs/>
                      <w:color w:val="17365D"/>
                      <w:sz w:val="20"/>
                      <w:szCs w:val="20"/>
                      <w:lang w:val="sl-SI"/>
                    </w:rPr>
                    <w:t>VII</w:t>
                  </w:r>
                </w:p>
              </w:tc>
              <w:tc>
                <w:tcPr>
                  <w:tcW w:w="868" w:type="dxa"/>
                  <w:tcBorders>
                    <w:top w:val="single" w:sz="8" w:space="0" w:color="C0504D"/>
                    <w:left w:val="single" w:sz="8" w:space="0" w:color="C0504D"/>
                    <w:bottom w:val="single" w:sz="8" w:space="0" w:color="C0504D"/>
                    <w:right w:val="single" w:sz="8" w:space="0" w:color="C0504D"/>
                  </w:tcBorders>
                  <w:vAlign w:val="center"/>
                </w:tcPr>
                <w:p w:rsidR="00657691" w:rsidRPr="00D77F1D" w:rsidRDefault="00657691" w:rsidP="00D77F1D">
                  <w:pPr>
                    <w:jc w:val="center"/>
                    <w:rPr>
                      <w:rFonts w:ascii="Arial" w:hAnsi="Arial" w:cs="Arial"/>
                      <w:color w:val="17365D"/>
                      <w:sz w:val="20"/>
                      <w:szCs w:val="20"/>
                      <w:lang w:val="sl-SI"/>
                    </w:rPr>
                  </w:pPr>
                  <w:r w:rsidRPr="00D77F1D">
                    <w:rPr>
                      <w:rFonts w:ascii="Arial" w:hAnsi="Arial" w:cs="Arial"/>
                      <w:b/>
                      <w:bCs/>
                      <w:color w:val="17365D"/>
                      <w:sz w:val="20"/>
                      <w:szCs w:val="20"/>
                      <w:lang w:val="sl-SI"/>
                    </w:rPr>
                    <w:t>VII 2</w:t>
                  </w:r>
                </w:p>
              </w:tc>
              <w:tc>
                <w:tcPr>
                  <w:tcW w:w="2850" w:type="dxa"/>
                  <w:gridSpan w:val="2"/>
                  <w:tcBorders>
                    <w:top w:val="single" w:sz="8" w:space="0" w:color="C0504D"/>
                    <w:bottom w:val="single" w:sz="8" w:space="0" w:color="C0504D"/>
                    <w:right w:val="single" w:sz="18" w:space="0" w:color="D99594"/>
                  </w:tcBorders>
                  <w:vAlign w:val="center"/>
                </w:tcPr>
                <w:p w:rsidR="00657691" w:rsidRPr="00D77F1D" w:rsidRDefault="00657691" w:rsidP="00D77F1D">
                  <w:pPr>
                    <w:ind w:hanging="83"/>
                    <w:jc w:val="center"/>
                    <w:rPr>
                      <w:rFonts w:ascii="Arial" w:hAnsi="Arial" w:cs="Arial"/>
                      <w:b/>
                      <w:bCs/>
                      <w:color w:val="17365D"/>
                      <w:sz w:val="20"/>
                      <w:szCs w:val="20"/>
                      <w:lang w:val="sl-SI"/>
                    </w:rPr>
                  </w:pPr>
                  <w:r w:rsidRPr="00D77F1D">
                    <w:rPr>
                      <w:rFonts w:ascii="Arial" w:hAnsi="Arial" w:cs="Arial"/>
                      <w:b/>
                      <w:bCs/>
                      <w:color w:val="17365D"/>
                      <w:sz w:val="20"/>
                      <w:szCs w:val="20"/>
                      <w:lang w:val="sl-SI"/>
                    </w:rPr>
                    <w:t>Postdiplomske studije, akademsko zvanje magistra nauka ili umjetnosti</w:t>
                  </w:r>
                </w:p>
              </w:tc>
            </w:tr>
            <w:tr w:rsidR="00657691" w:rsidRPr="00D45222">
              <w:trPr>
                <w:trHeight w:val="1483"/>
              </w:trPr>
              <w:tc>
                <w:tcPr>
                  <w:tcW w:w="0" w:type="auto"/>
                  <w:vMerge/>
                  <w:tcBorders>
                    <w:left w:val="single" w:sz="18" w:space="0" w:color="D99594"/>
                  </w:tcBorders>
                  <w:vAlign w:val="center"/>
                </w:tcPr>
                <w:p w:rsidR="00657691" w:rsidRPr="00D77F1D" w:rsidRDefault="00657691" w:rsidP="00D77F1D">
                  <w:pPr>
                    <w:jc w:val="center"/>
                    <w:rPr>
                      <w:rFonts w:ascii="Arial" w:hAnsi="Arial" w:cs="Arial"/>
                      <w:b/>
                      <w:bCs/>
                      <w:color w:val="17365D"/>
                      <w:sz w:val="20"/>
                      <w:szCs w:val="20"/>
                      <w:lang w:val="sl-SI"/>
                    </w:rPr>
                  </w:pPr>
                </w:p>
              </w:tc>
              <w:tc>
                <w:tcPr>
                  <w:tcW w:w="868" w:type="dxa"/>
                  <w:tcBorders>
                    <w:left w:val="single" w:sz="8" w:space="0" w:color="C0504D"/>
                    <w:right w:val="single" w:sz="8" w:space="0" w:color="C0504D"/>
                  </w:tcBorders>
                  <w:vAlign w:val="center"/>
                </w:tcPr>
                <w:p w:rsidR="00657691" w:rsidRPr="00D77F1D" w:rsidRDefault="00657691" w:rsidP="00D77F1D">
                  <w:pPr>
                    <w:jc w:val="center"/>
                    <w:rPr>
                      <w:rFonts w:ascii="Arial" w:hAnsi="Arial" w:cs="Arial"/>
                      <w:b/>
                      <w:bCs/>
                      <w:color w:val="17365D"/>
                      <w:sz w:val="20"/>
                      <w:szCs w:val="20"/>
                      <w:lang w:val="sl-SI"/>
                    </w:rPr>
                  </w:pPr>
                  <w:r w:rsidRPr="00D77F1D">
                    <w:rPr>
                      <w:rFonts w:ascii="Arial" w:hAnsi="Arial" w:cs="Arial"/>
                      <w:b/>
                      <w:bCs/>
                      <w:color w:val="17365D"/>
                      <w:sz w:val="20"/>
                      <w:szCs w:val="20"/>
                      <w:lang w:val="sl-SI"/>
                    </w:rPr>
                    <w:t>VII 1</w:t>
                  </w:r>
                </w:p>
              </w:tc>
              <w:tc>
                <w:tcPr>
                  <w:tcW w:w="2850" w:type="dxa"/>
                  <w:gridSpan w:val="2"/>
                  <w:tcBorders>
                    <w:right w:val="single" w:sz="18" w:space="0" w:color="D99594"/>
                  </w:tcBorders>
                  <w:vAlign w:val="center"/>
                </w:tcPr>
                <w:p w:rsidR="00657691" w:rsidRPr="00D77F1D" w:rsidRDefault="00657691" w:rsidP="00D77F1D">
                  <w:pPr>
                    <w:ind w:hanging="83"/>
                    <w:jc w:val="center"/>
                    <w:rPr>
                      <w:rFonts w:ascii="Arial" w:hAnsi="Arial" w:cs="Arial"/>
                      <w:b/>
                      <w:bCs/>
                      <w:color w:val="17365D"/>
                      <w:sz w:val="20"/>
                      <w:szCs w:val="20"/>
                      <w:lang w:val="sl-SI"/>
                    </w:rPr>
                  </w:pPr>
                  <w:r w:rsidRPr="00D77F1D">
                    <w:rPr>
                      <w:rFonts w:ascii="Arial" w:hAnsi="Arial" w:cs="Arial"/>
                      <w:b/>
                      <w:bCs/>
                      <w:color w:val="17365D"/>
                      <w:sz w:val="20"/>
                      <w:szCs w:val="20"/>
                      <w:lang w:val="sl-SI"/>
                    </w:rPr>
                    <w:t>Završene studije na fakultetu, visokoj školi ili akademiji</w:t>
                  </w:r>
                </w:p>
              </w:tc>
            </w:tr>
            <w:tr w:rsidR="00657691" w:rsidRPr="00E74102">
              <w:trPr>
                <w:trHeight w:val="593"/>
              </w:trPr>
              <w:tc>
                <w:tcPr>
                  <w:tcW w:w="0" w:type="auto"/>
                  <w:vMerge w:val="restart"/>
                  <w:tcBorders>
                    <w:top w:val="single" w:sz="8" w:space="0" w:color="C0504D"/>
                    <w:left w:val="single" w:sz="18" w:space="0" w:color="D99594"/>
                    <w:bottom w:val="single" w:sz="8" w:space="0" w:color="C0504D"/>
                  </w:tcBorders>
                  <w:vAlign w:val="center"/>
                </w:tcPr>
                <w:p w:rsidR="00657691" w:rsidRPr="00D77F1D" w:rsidRDefault="00657691" w:rsidP="00D77F1D">
                  <w:pPr>
                    <w:jc w:val="center"/>
                    <w:rPr>
                      <w:rFonts w:ascii="Arial" w:hAnsi="Arial" w:cs="Arial"/>
                      <w:b/>
                      <w:bCs/>
                      <w:color w:val="17365D"/>
                      <w:sz w:val="20"/>
                      <w:szCs w:val="20"/>
                      <w:lang w:val="sl-SI"/>
                    </w:rPr>
                  </w:pPr>
                  <w:r w:rsidRPr="00D77F1D">
                    <w:rPr>
                      <w:rFonts w:ascii="Arial" w:hAnsi="Arial" w:cs="Arial"/>
                      <w:b/>
                      <w:bCs/>
                      <w:color w:val="17365D"/>
                      <w:sz w:val="20"/>
                      <w:szCs w:val="20"/>
                      <w:lang w:val="sl-SI"/>
                    </w:rPr>
                    <w:t>VI</w:t>
                  </w:r>
                </w:p>
              </w:tc>
              <w:tc>
                <w:tcPr>
                  <w:tcW w:w="868" w:type="dxa"/>
                  <w:tcBorders>
                    <w:top w:val="single" w:sz="8" w:space="0" w:color="C0504D"/>
                    <w:left w:val="single" w:sz="8" w:space="0" w:color="C0504D"/>
                    <w:bottom w:val="single" w:sz="8" w:space="0" w:color="C0504D"/>
                    <w:right w:val="single" w:sz="8" w:space="0" w:color="C0504D"/>
                  </w:tcBorders>
                  <w:vAlign w:val="center"/>
                </w:tcPr>
                <w:p w:rsidR="00657691" w:rsidRPr="00D77F1D" w:rsidRDefault="00657691" w:rsidP="00D77F1D">
                  <w:pPr>
                    <w:jc w:val="center"/>
                    <w:rPr>
                      <w:rFonts w:ascii="Arial" w:hAnsi="Arial" w:cs="Arial"/>
                      <w:b/>
                      <w:bCs/>
                      <w:color w:val="17365D"/>
                      <w:sz w:val="20"/>
                      <w:szCs w:val="20"/>
                      <w:lang w:val="sl-SI"/>
                    </w:rPr>
                  </w:pPr>
                  <w:r w:rsidRPr="00D77F1D">
                    <w:rPr>
                      <w:rFonts w:ascii="Arial" w:hAnsi="Arial" w:cs="Arial"/>
                      <w:b/>
                      <w:bCs/>
                      <w:color w:val="17365D"/>
                      <w:sz w:val="20"/>
                      <w:szCs w:val="20"/>
                      <w:lang w:val="sl-SI"/>
                    </w:rPr>
                    <w:t>VI2</w:t>
                  </w:r>
                </w:p>
              </w:tc>
              <w:tc>
                <w:tcPr>
                  <w:tcW w:w="2850" w:type="dxa"/>
                  <w:gridSpan w:val="2"/>
                  <w:tcBorders>
                    <w:top w:val="single" w:sz="8" w:space="0" w:color="C0504D"/>
                    <w:bottom w:val="single" w:sz="8" w:space="0" w:color="C0504D"/>
                    <w:right w:val="single" w:sz="18" w:space="0" w:color="D99594"/>
                  </w:tcBorders>
                  <w:vAlign w:val="center"/>
                </w:tcPr>
                <w:p w:rsidR="00657691" w:rsidRPr="00D77F1D" w:rsidRDefault="00657691" w:rsidP="00D77F1D">
                  <w:pPr>
                    <w:jc w:val="center"/>
                    <w:rPr>
                      <w:rFonts w:ascii="Arial" w:hAnsi="Arial" w:cs="Arial"/>
                      <w:b/>
                      <w:bCs/>
                      <w:color w:val="17365D"/>
                      <w:sz w:val="20"/>
                      <w:szCs w:val="20"/>
                      <w:lang w:val="sl-SI"/>
                    </w:rPr>
                  </w:pPr>
                  <w:r w:rsidRPr="00D77F1D">
                    <w:rPr>
                      <w:rFonts w:ascii="Arial" w:hAnsi="Arial" w:cs="Arial"/>
                      <w:b/>
                      <w:bCs/>
                      <w:color w:val="17365D"/>
                      <w:sz w:val="20"/>
                      <w:szCs w:val="20"/>
                      <w:lang w:val="sl-SI"/>
                    </w:rPr>
                    <w:t>Završen VI/2 obrazovni program</w:t>
                  </w:r>
                </w:p>
              </w:tc>
            </w:tr>
            <w:tr w:rsidR="00657691" w:rsidRPr="00D45222">
              <w:trPr>
                <w:trHeight w:val="655"/>
              </w:trPr>
              <w:tc>
                <w:tcPr>
                  <w:tcW w:w="0" w:type="auto"/>
                  <w:vMerge/>
                  <w:tcBorders>
                    <w:left w:val="single" w:sz="18" w:space="0" w:color="D99594"/>
                  </w:tcBorders>
                  <w:vAlign w:val="center"/>
                </w:tcPr>
                <w:p w:rsidR="00657691" w:rsidRPr="00D77F1D" w:rsidRDefault="00657691" w:rsidP="00D77F1D">
                  <w:pPr>
                    <w:jc w:val="center"/>
                    <w:rPr>
                      <w:rFonts w:ascii="Arial" w:hAnsi="Arial" w:cs="Arial"/>
                      <w:b/>
                      <w:bCs/>
                      <w:color w:val="17365D"/>
                      <w:sz w:val="20"/>
                      <w:szCs w:val="20"/>
                      <w:lang w:val="sl-SI"/>
                    </w:rPr>
                  </w:pPr>
                </w:p>
              </w:tc>
              <w:tc>
                <w:tcPr>
                  <w:tcW w:w="868" w:type="dxa"/>
                  <w:tcBorders>
                    <w:left w:val="single" w:sz="8" w:space="0" w:color="C0504D"/>
                    <w:right w:val="single" w:sz="8" w:space="0" w:color="C0504D"/>
                  </w:tcBorders>
                  <w:vAlign w:val="center"/>
                </w:tcPr>
                <w:p w:rsidR="00657691" w:rsidRPr="00D77F1D" w:rsidRDefault="00657691" w:rsidP="00D77F1D">
                  <w:pPr>
                    <w:jc w:val="center"/>
                    <w:rPr>
                      <w:rFonts w:ascii="Arial" w:hAnsi="Arial" w:cs="Arial"/>
                      <w:b/>
                      <w:bCs/>
                      <w:color w:val="17365D"/>
                      <w:sz w:val="20"/>
                      <w:szCs w:val="20"/>
                      <w:lang w:val="sl-SI"/>
                    </w:rPr>
                  </w:pPr>
                  <w:r w:rsidRPr="00D77F1D">
                    <w:rPr>
                      <w:rFonts w:ascii="Arial" w:hAnsi="Arial" w:cs="Arial"/>
                      <w:b/>
                      <w:bCs/>
                      <w:color w:val="17365D"/>
                      <w:sz w:val="20"/>
                      <w:szCs w:val="20"/>
                      <w:lang w:val="sl-SI"/>
                    </w:rPr>
                    <w:t>VI1</w:t>
                  </w:r>
                </w:p>
              </w:tc>
              <w:tc>
                <w:tcPr>
                  <w:tcW w:w="2850" w:type="dxa"/>
                  <w:gridSpan w:val="2"/>
                  <w:tcBorders>
                    <w:right w:val="single" w:sz="18" w:space="0" w:color="D99594"/>
                  </w:tcBorders>
                  <w:vAlign w:val="center"/>
                </w:tcPr>
                <w:p w:rsidR="00657691" w:rsidRPr="00D77F1D" w:rsidRDefault="00657691" w:rsidP="00D77F1D">
                  <w:pPr>
                    <w:jc w:val="center"/>
                    <w:rPr>
                      <w:rFonts w:ascii="Arial" w:hAnsi="Arial" w:cs="Arial"/>
                      <w:b/>
                      <w:bCs/>
                      <w:color w:val="17365D"/>
                      <w:sz w:val="20"/>
                      <w:szCs w:val="20"/>
                      <w:lang w:val="sr-Latn-CS"/>
                    </w:rPr>
                  </w:pPr>
                  <w:r w:rsidRPr="00D77F1D">
                    <w:rPr>
                      <w:rFonts w:ascii="Arial" w:hAnsi="Arial" w:cs="Arial"/>
                      <w:b/>
                      <w:bCs/>
                      <w:color w:val="17365D"/>
                      <w:sz w:val="20"/>
                      <w:szCs w:val="20"/>
                      <w:lang w:val="sl-SI"/>
                    </w:rPr>
                    <w:t>Viša škola VI/1 stepen ili I stepen studija na fakultetu</w:t>
                  </w:r>
                </w:p>
              </w:tc>
            </w:tr>
            <w:tr w:rsidR="00657691" w:rsidRPr="00D45222">
              <w:trPr>
                <w:trHeight w:val="1273"/>
              </w:trPr>
              <w:tc>
                <w:tcPr>
                  <w:tcW w:w="0" w:type="auto"/>
                  <w:tcBorders>
                    <w:top w:val="single" w:sz="8" w:space="0" w:color="C0504D"/>
                    <w:left w:val="single" w:sz="18" w:space="0" w:color="D99594"/>
                    <w:bottom w:val="single" w:sz="8" w:space="0" w:color="C0504D"/>
                  </w:tcBorders>
                  <w:vAlign w:val="center"/>
                </w:tcPr>
                <w:p w:rsidR="00657691" w:rsidRPr="00D77F1D" w:rsidRDefault="00657691" w:rsidP="00D77F1D">
                  <w:pPr>
                    <w:jc w:val="center"/>
                    <w:rPr>
                      <w:rFonts w:ascii="Arial" w:hAnsi="Arial" w:cs="Arial"/>
                      <w:b/>
                      <w:bCs/>
                      <w:color w:val="17365D"/>
                      <w:sz w:val="20"/>
                      <w:szCs w:val="20"/>
                      <w:lang w:val="sl-SI"/>
                    </w:rPr>
                  </w:pPr>
                  <w:r w:rsidRPr="00D77F1D">
                    <w:rPr>
                      <w:rFonts w:ascii="Arial" w:hAnsi="Arial" w:cs="Arial"/>
                      <w:b/>
                      <w:bCs/>
                      <w:color w:val="17365D"/>
                      <w:sz w:val="20"/>
                      <w:szCs w:val="20"/>
                      <w:lang w:val="sl-SI"/>
                    </w:rPr>
                    <w:t>V</w:t>
                  </w:r>
                </w:p>
              </w:tc>
              <w:tc>
                <w:tcPr>
                  <w:tcW w:w="868" w:type="dxa"/>
                  <w:tcBorders>
                    <w:top w:val="single" w:sz="8" w:space="0" w:color="C0504D"/>
                    <w:left w:val="single" w:sz="8" w:space="0" w:color="C0504D"/>
                    <w:bottom w:val="single" w:sz="8" w:space="0" w:color="C0504D"/>
                    <w:right w:val="single" w:sz="8" w:space="0" w:color="C0504D"/>
                  </w:tcBorders>
                  <w:vAlign w:val="center"/>
                </w:tcPr>
                <w:p w:rsidR="00657691" w:rsidRPr="00D77F1D" w:rsidRDefault="00657691" w:rsidP="00D77F1D">
                  <w:pPr>
                    <w:jc w:val="center"/>
                    <w:rPr>
                      <w:rFonts w:ascii="Arial" w:hAnsi="Arial" w:cs="Arial"/>
                      <w:b/>
                      <w:bCs/>
                      <w:color w:val="17365D"/>
                      <w:sz w:val="20"/>
                      <w:szCs w:val="20"/>
                      <w:lang w:val="sl-SI"/>
                    </w:rPr>
                  </w:pPr>
                </w:p>
                <w:p w:rsidR="00657691" w:rsidRPr="00D77F1D" w:rsidRDefault="00657691" w:rsidP="00D77F1D">
                  <w:pPr>
                    <w:jc w:val="center"/>
                    <w:rPr>
                      <w:rFonts w:ascii="Arial" w:hAnsi="Arial" w:cs="Arial"/>
                      <w:b/>
                      <w:bCs/>
                      <w:color w:val="17365D"/>
                      <w:sz w:val="20"/>
                      <w:szCs w:val="20"/>
                      <w:lang w:val="sl-SI"/>
                    </w:rPr>
                  </w:pPr>
                </w:p>
              </w:tc>
              <w:tc>
                <w:tcPr>
                  <w:tcW w:w="2850" w:type="dxa"/>
                  <w:gridSpan w:val="2"/>
                  <w:tcBorders>
                    <w:top w:val="single" w:sz="8" w:space="0" w:color="C0504D"/>
                    <w:bottom w:val="single" w:sz="8" w:space="0" w:color="C0504D"/>
                    <w:right w:val="single" w:sz="18" w:space="0" w:color="D99594"/>
                  </w:tcBorders>
                  <w:vAlign w:val="center"/>
                </w:tcPr>
                <w:p w:rsidR="00657691" w:rsidRPr="00D77F1D" w:rsidRDefault="00657691" w:rsidP="00D77F1D">
                  <w:pPr>
                    <w:jc w:val="center"/>
                    <w:rPr>
                      <w:rFonts w:ascii="Arial" w:hAnsi="Arial" w:cs="Arial"/>
                      <w:b/>
                      <w:bCs/>
                      <w:color w:val="17365D"/>
                      <w:sz w:val="20"/>
                      <w:szCs w:val="20"/>
                      <w:lang w:val="sl-SI"/>
                    </w:rPr>
                  </w:pPr>
                  <w:r w:rsidRPr="00D77F1D">
                    <w:rPr>
                      <w:rFonts w:ascii="Arial" w:hAnsi="Arial" w:cs="Arial"/>
                      <w:b/>
                      <w:bCs/>
                      <w:color w:val="17365D"/>
                      <w:sz w:val="20"/>
                      <w:szCs w:val="20"/>
                      <w:lang w:val="sl-SI"/>
                    </w:rPr>
                    <w:t>Jednogodišnje spec. obrazovanje nakon srednjeg obrazovanja ili petogodišnje srednje obrazovanje</w:t>
                  </w:r>
                </w:p>
              </w:tc>
            </w:tr>
            <w:tr w:rsidR="00657691" w:rsidRPr="00D45222">
              <w:trPr>
                <w:trHeight w:val="1543"/>
              </w:trPr>
              <w:tc>
                <w:tcPr>
                  <w:tcW w:w="0" w:type="auto"/>
                  <w:tcBorders>
                    <w:left w:val="single" w:sz="18" w:space="0" w:color="D99594"/>
                  </w:tcBorders>
                  <w:vAlign w:val="center"/>
                </w:tcPr>
                <w:p w:rsidR="00657691" w:rsidRPr="00D77F1D" w:rsidRDefault="00657691" w:rsidP="00D77F1D">
                  <w:pPr>
                    <w:jc w:val="center"/>
                    <w:rPr>
                      <w:rFonts w:ascii="Arial" w:hAnsi="Arial" w:cs="Arial"/>
                      <w:b/>
                      <w:bCs/>
                      <w:color w:val="17365D"/>
                      <w:sz w:val="20"/>
                      <w:szCs w:val="20"/>
                      <w:lang w:val="sl-SI"/>
                    </w:rPr>
                  </w:pPr>
                  <w:r w:rsidRPr="00D77F1D">
                    <w:rPr>
                      <w:rFonts w:ascii="Arial" w:hAnsi="Arial" w:cs="Arial"/>
                      <w:b/>
                      <w:bCs/>
                      <w:color w:val="17365D"/>
                      <w:sz w:val="20"/>
                      <w:szCs w:val="20"/>
                      <w:lang w:val="sl-SI"/>
                    </w:rPr>
                    <w:t>IV</w:t>
                  </w:r>
                </w:p>
              </w:tc>
              <w:tc>
                <w:tcPr>
                  <w:tcW w:w="868" w:type="dxa"/>
                  <w:tcBorders>
                    <w:left w:val="single" w:sz="8" w:space="0" w:color="C0504D"/>
                    <w:right w:val="single" w:sz="2" w:space="0" w:color="C0504D"/>
                  </w:tcBorders>
                  <w:vAlign w:val="center"/>
                </w:tcPr>
                <w:p w:rsidR="00657691" w:rsidRPr="00D77F1D" w:rsidRDefault="00657691" w:rsidP="00D77F1D">
                  <w:pPr>
                    <w:jc w:val="center"/>
                    <w:rPr>
                      <w:rFonts w:ascii="Arial" w:hAnsi="Arial" w:cs="Arial"/>
                      <w:b/>
                      <w:bCs/>
                      <w:color w:val="17365D"/>
                      <w:sz w:val="20"/>
                      <w:szCs w:val="20"/>
                      <w:lang w:val="sl-SI"/>
                    </w:rPr>
                  </w:pPr>
                </w:p>
              </w:tc>
              <w:tc>
                <w:tcPr>
                  <w:tcW w:w="1383" w:type="dxa"/>
                  <w:tcBorders>
                    <w:top w:val="single" w:sz="2" w:space="0" w:color="C0504D"/>
                    <w:left w:val="single" w:sz="2" w:space="0" w:color="C0504D"/>
                    <w:bottom w:val="single" w:sz="2" w:space="0" w:color="C0504D"/>
                    <w:right w:val="single" w:sz="2" w:space="0" w:color="C0504D"/>
                  </w:tcBorders>
                  <w:vAlign w:val="center"/>
                </w:tcPr>
                <w:p w:rsidR="00657691" w:rsidRPr="00D77F1D" w:rsidRDefault="00657691" w:rsidP="00D77F1D">
                  <w:pPr>
                    <w:jc w:val="center"/>
                    <w:rPr>
                      <w:rFonts w:ascii="Arial" w:hAnsi="Arial" w:cs="Arial"/>
                      <w:color w:val="17365D"/>
                      <w:sz w:val="20"/>
                      <w:szCs w:val="20"/>
                      <w:lang w:val="sl-SI"/>
                    </w:rPr>
                  </w:pPr>
                  <w:r w:rsidRPr="00D77F1D">
                    <w:rPr>
                      <w:rFonts w:ascii="Arial" w:hAnsi="Arial" w:cs="Arial"/>
                      <w:b/>
                      <w:bCs/>
                      <w:color w:val="17365D"/>
                      <w:sz w:val="20"/>
                      <w:szCs w:val="20"/>
                      <w:lang w:val="sl-SI"/>
                    </w:rPr>
                    <w:t>Opšte srednje obrazovanje - gimnazija</w:t>
                  </w:r>
                </w:p>
              </w:tc>
              <w:tc>
                <w:tcPr>
                  <w:tcW w:w="1467" w:type="dxa"/>
                  <w:tcBorders>
                    <w:left w:val="single" w:sz="2" w:space="0" w:color="C0504D"/>
                    <w:right w:val="single" w:sz="18" w:space="0" w:color="D99594"/>
                  </w:tcBorders>
                  <w:vAlign w:val="center"/>
                </w:tcPr>
                <w:p w:rsidR="00657691" w:rsidRPr="00D77F1D" w:rsidRDefault="00657691" w:rsidP="00D77F1D">
                  <w:pPr>
                    <w:jc w:val="center"/>
                    <w:rPr>
                      <w:rFonts w:ascii="Arial" w:hAnsi="Arial" w:cs="Arial"/>
                      <w:b/>
                      <w:bCs/>
                      <w:color w:val="17365D"/>
                      <w:sz w:val="20"/>
                      <w:szCs w:val="20"/>
                      <w:lang w:val="sl-SI"/>
                    </w:rPr>
                  </w:pPr>
                  <w:r w:rsidRPr="00D77F1D">
                    <w:rPr>
                      <w:rFonts w:ascii="Arial" w:hAnsi="Arial" w:cs="Arial"/>
                      <w:b/>
                      <w:bCs/>
                      <w:color w:val="17365D"/>
                      <w:sz w:val="20"/>
                      <w:szCs w:val="20"/>
                      <w:lang w:val="sl-SI"/>
                    </w:rPr>
                    <w:t>Srednje stručno obrazovanje u trajanju od  četiri godine</w:t>
                  </w:r>
                </w:p>
              </w:tc>
            </w:tr>
            <w:tr w:rsidR="00657691" w:rsidRPr="00D45222">
              <w:trPr>
                <w:trHeight w:val="859"/>
              </w:trPr>
              <w:tc>
                <w:tcPr>
                  <w:tcW w:w="0" w:type="auto"/>
                  <w:tcBorders>
                    <w:top w:val="single" w:sz="8" w:space="0" w:color="C0504D"/>
                    <w:left w:val="single" w:sz="18" w:space="0" w:color="D99594"/>
                    <w:bottom w:val="single" w:sz="8" w:space="0" w:color="C0504D"/>
                  </w:tcBorders>
                  <w:vAlign w:val="center"/>
                </w:tcPr>
                <w:p w:rsidR="00657691" w:rsidRPr="00D77F1D" w:rsidRDefault="00657691" w:rsidP="00D77F1D">
                  <w:pPr>
                    <w:jc w:val="center"/>
                    <w:rPr>
                      <w:rFonts w:ascii="Arial" w:hAnsi="Arial" w:cs="Arial"/>
                      <w:b/>
                      <w:bCs/>
                      <w:color w:val="17365D"/>
                      <w:sz w:val="20"/>
                      <w:szCs w:val="20"/>
                      <w:lang w:val="sl-SI"/>
                    </w:rPr>
                  </w:pPr>
                  <w:r w:rsidRPr="00D77F1D">
                    <w:rPr>
                      <w:rFonts w:ascii="Arial" w:hAnsi="Arial" w:cs="Arial"/>
                      <w:b/>
                      <w:bCs/>
                      <w:color w:val="17365D"/>
                      <w:sz w:val="20"/>
                      <w:szCs w:val="20"/>
                      <w:lang w:val="sl-SI"/>
                    </w:rPr>
                    <w:t>III</w:t>
                  </w:r>
                </w:p>
              </w:tc>
              <w:tc>
                <w:tcPr>
                  <w:tcW w:w="868" w:type="dxa"/>
                  <w:tcBorders>
                    <w:top w:val="single" w:sz="8" w:space="0" w:color="C0504D"/>
                    <w:left w:val="single" w:sz="8" w:space="0" w:color="C0504D"/>
                    <w:bottom w:val="single" w:sz="8" w:space="0" w:color="C0504D"/>
                    <w:right w:val="single" w:sz="8" w:space="0" w:color="C0504D"/>
                  </w:tcBorders>
                  <w:vAlign w:val="center"/>
                </w:tcPr>
                <w:p w:rsidR="00657691" w:rsidRPr="00D77F1D" w:rsidRDefault="00657691" w:rsidP="00D77F1D">
                  <w:pPr>
                    <w:jc w:val="center"/>
                    <w:rPr>
                      <w:rFonts w:ascii="Arial" w:hAnsi="Arial" w:cs="Arial"/>
                      <w:b/>
                      <w:bCs/>
                      <w:color w:val="17365D"/>
                      <w:sz w:val="20"/>
                      <w:szCs w:val="20"/>
                      <w:lang w:val="sl-SI"/>
                    </w:rPr>
                  </w:pPr>
                </w:p>
              </w:tc>
              <w:tc>
                <w:tcPr>
                  <w:tcW w:w="2850" w:type="dxa"/>
                  <w:gridSpan w:val="2"/>
                  <w:tcBorders>
                    <w:top w:val="single" w:sz="8" w:space="0" w:color="C0504D"/>
                    <w:bottom w:val="single" w:sz="8" w:space="0" w:color="C0504D"/>
                    <w:right w:val="single" w:sz="18" w:space="0" w:color="D99594"/>
                  </w:tcBorders>
                  <w:vAlign w:val="center"/>
                </w:tcPr>
                <w:p w:rsidR="00657691" w:rsidRPr="00D77F1D" w:rsidRDefault="00657691" w:rsidP="00D77F1D">
                  <w:pPr>
                    <w:jc w:val="center"/>
                    <w:rPr>
                      <w:rFonts w:ascii="Arial" w:hAnsi="Arial" w:cs="Arial"/>
                      <w:b/>
                      <w:bCs/>
                      <w:color w:val="17365D"/>
                      <w:sz w:val="20"/>
                      <w:szCs w:val="20"/>
                      <w:lang w:val="sl-SI"/>
                    </w:rPr>
                  </w:pPr>
                  <w:r w:rsidRPr="00D77F1D">
                    <w:rPr>
                      <w:rFonts w:ascii="Arial" w:hAnsi="Arial" w:cs="Arial"/>
                      <w:b/>
                      <w:bCs/>
                      <w:color w:val="17365D"/>
                      <w:sz w:val="20"/>
                      <w:szCs w:val="20"/>
                      <w:lang w:val="sl-SI"/>
                    </w:rPr>
                    <w:t>Srednje stručno obrazovanje u trajanju od tri godine</w:t>
                  </w:r>
                </w:p>
              </w:tc>
            </w:tr>
            <w:tr w:rsidR="00657691" w:rsidRPr="00E74102">
              <w:trPr>
                <w:trHeight w:val="490"/>
              </w:trPr>
              <w:tc>
                <w:tcPr>
                  <w:tcW w:w="0" w:type="auto"/>
                  <w:tcBorders>
                    <w:left w:val="single" w:sz="18" w:space="0" w:color="D99594"/>
                    <w:bottom w:val="single" w:sz="4" w:space="0" w:color="943634"/>
                  </w:tcBorders>
                  <w:vAlign w:val="center"/>
                </w:tcPr>
                <w:p w:rsidR="00657691" w:rsidRPr="00D77F1D" w:rsidRDefault="00657691" w:rsidP="00D77F1D">
                  <w:pPr>
                    <w:jc w:val="center"/>
                    <w:rPr>
                      <w:rFonts w:ascii="Arial" w:hAnsi="Arial" w:cs="Arial"/>
                      <w:b/>
                      <w:bCs/>
                      <w:color w:val="17365D"/>
                      <w:sz w:val="20"/>
                      <w:szCs w:val="20"/>
                      <w:lang w:val="sl-SI"/>
                    </w:rPr>
                  </w:pPr>
                  <w:r w:rsidRPr="00D77F1D">
                    <w:rPr>
                      <w:rFonts w:ascii="Arial" w:hAnsi="Arial" w:cs="Arial"/>
                      <w:b/>
                      <w:bCs/>
                      <w:color w:val="17365D"/>
                      <w:sz w:val="20"/>
                      <w:szCs w:val="20"/>
                      <w:lang w:val="sl-SI"/>
                    </w:rPr>
                    <w:t>II</w:t>
                  </w:r>
                </w:p>
              </w:tc>
              <w:tc>
                <w:tcPr>
                  <w:tcW w:w="868" w:type="dxa"/>
                  <w:tcBorders>
                    <w:left w:val="single" w:sz="8" w:space="0" w:color="C0504D"/>
                    <w:bottom w:val="single" w:sz="4" w:space="0" w:color="943634"/>
                    <w:right w:val="single" w:sz="8" w:space="0" w:color="C0504D"/>
                  </w:tcBorders>
                  <w:vAlign w:val="center"/>
                </w:tcPr>
                <w:p w:rsidR="00657691" w:rsidRPr="00D77F1D" w:rsidRDefault="00657691" w:rsidP="00D77F1D">
                  <w:pPr>
                    <w:jc w:val="center"/>
                    <w:rPr>
                      <w:rFonts w:ascii="Arial" w:hAnsi="Arial" w:cs="Arial"/>
                      <w:b/>
                      <w:bCs/>
                      <w:color w:val="17365D"/>
                      <w:sz w:val="20"/>
                      <w:szCs w:val="20"/>
                      <w:lang w:val="sl-SI"/>
                    </w:rPr>
                  </w:pPr>
                </w:p>
              </w:tc>
              <w:tc>
                <w:tcPr>
                  <w:tcW w:w="2850" w:type="dxa"/>
                  <w:gridSpan w:val="2"/>
                  <w:tcBorders>
                    <w:bottom w:val="single" w:sz="4" w:space="0" w:color="943634"/>
                    <w:right w:val="single" w:sz="18" w:space="0" w:color="D99594"/>
                  </w:tcBorders>
                  <w:vAlign w:val="center"/>
                </w:tcPr>
                <w:p w:rsidR="00657691" w:rsidRPr="00D77F1D" w:rsidRDefault="00657691" w:rsidP="00D77F1D">
                  <w:pPr>
                    <w:jc w:val="center"/>
                    <w:rPr>
                      <w:rFonts w:ascii="Arial" w:hAnsi="Arial" w:cs="Arial"/>
                      <w:b/>
                      <w:bCs/>
                      <w:color w:val="17365D"/>
                      <w:sz w:val="20"/>
                      <w:szCs w:val="20"/>
                      <w:lang w:val="sl-SI"/>
                    </w:rPr>
                  </w:pPr>
                  <w:r w:rsidRPr="00D77F1D">
                    <w:rPr>
                      <w:rFonts w:ascii="Arial" w:hAnsi="Arial" w:cs="Arial"/>
                      <w:b/>
                      <w:bCs/>
                      <w:color w:val="17365D"/>
                      <w:sz w:val="20"/>
                      <w:szCs w:val="20"/>
                      <w:lang w:val="sl-SI"/>
                    </w:rPr>
                    <w:t>Niže stručno obrazovanje</w:t>
                  </w:r>
                </w:p>
              </w:tc>
            </w:tr>
            <w:tr w:rsidR="00657691" w:rsidRPr="00E74102">
              <w:trPr>
                <w:trHeight w:val="674"/>
              </w:trPr>
              <w:tc>
                <w:tcPr>
                  <w:tcW w:w="0" w:type="auto"/>
                  <w:tcBorders>
                    <w:top w:val="single" w:sz="4" w:space="0" w:color="943634"/>
                    <w:left w:val="single" w:sz="18" w:space="0" w:color="D99594"/>
                    <w:bottom w:val="single" w:sz="18" w:space="0" w:color="D99594"/>
                    <w:right w:val="single" w:sz="4" w:space="0" w:color="943634"/>
                  </w:tcBorders>
                  <w:vAlign w:val="center"/>
                </w:tcPr>
                <w:p w:rsidR="00657691" w:rsidRPr="00D77F1D" w:rsidRDefault="00657691" w:rsidP="00D77F1D">
                  <w:pPr>
                    <w:jc w:val="center"/>
                    <w:rPr>
                      <w:rFonts w:ascii="Arial" w:hAnsi="Arial" w:cs="Arial"/>
                      <w:b/>
                      <w:bCs/>
                      <w:color w:val="17365D"/>
                      <w:sz w:val="20"/>
                      <w:szCs w:val="20"/>
                      <w:lang w:val="sl-SI"/>
                    </w:rPr>
                  </w:pPr>
                  <w:r w:rsidRPr="00D77F1D">
                    <w:rPr>
                      <w:rFonts w:ascii="Arial" w:hAnsi="Arial" w:cs="Arial"/>
                      <w:b/>
                      <w:bCs/>
                      <w:color w:val="17365D"/>
                      <w:sz w:val="20"/>
                      <w:szCs w:val="20"/>
                      <w:lang w:val="sl-SI"/>
                    </w:rPr>
                    <w:t>I</w:t>
                  </w:r>
                </w:p>
              </w:tc>
              <w:tc>
                <w:tcPr>
                  <w:tcW w:w="868" w:type="dxa"/>
                  <w:tcBorders>
                    <w:top w:val="single" w:sz="4" w:space="0" w:color="943634"/>
                    <w:left w:val="single" w:sz="4" w:space="0" w:color="943634"/>
                    <w:bottom w:val="single" w:sz="18" w:space="0" w:color="D99594"/>
                    <w:right w:val="single" w:sz="4" w:space="0" w:color="943634"/>
                  </w:tcBorders>
                  <w:vAlign w:val="center"/>
                </w:tcPr>
                <w:p w:rsidR="00657691" w:rsidRPr="00D77F1D" w:rsidRDefault="00657691" w:rsidP="00D77F1D">
                  <w:pPr>
                    <w:jc w:val="center"/>
                    <w:rPr>
                      <w:rFonts w:ascii="Arial" w:hAnsi="Arial" w:cs="Arial"/>
                      <w:b/>
                      <w:bCs/>
                      <w:color w:val="17365D"/>
                      <w:sz w:val="20"/>
                      <w:szCs w:val="20"/>
                      <w:lang w:val="sl-SI"/>
                    </w:rPr>
                  </w:pPr>
                </w:p>
              </w:tc>
              <w:tc>
                <w:tcPr>
                  <w:tcW w:w="2850" w:type="dxa"/>
                  <w:gridSpan w:val="2"/>
                  <w:tcBorders>
                    <w:top w:val="single" w:sz="4" w:space="0" w:color="943634"/>
                    <w:left w:val="single" w:sz="4" w:space="0" w:color="943634"/>
                    <w:bottom w:val="single" w:sz="18" w:space="0" w:color="D99594"/>
                    <w:right w:val="single" w:sz="18" w:space="0" w:color="D99594"/>
                  </w:tcBorders>
                  <w:vAlign w:val="center"/>
                </w:tcPr>
                <w:p w:rsidR="00657691" w:rsidRPr="00D77F1D" w:rsidRDefault="00657691" w:rsidP="00D77F1D">
                  <w:pPr>
                    <w:jc w:val="center"/>
                    <w:rPr>
                      <w:rFonts w:ascii="Arial" w:hAnsi="Arial" w:cs="Arial"/>
                      <w:b/>
                      <w:bCs/>
                      <w:color w:val="17365D"/>
                      <w:sz w:val="20"/>
                      <w:szCs w:val="20"/>
                      <w:lang w:val="sl-SI"/>
                    </w:rPr>
                  </w:pPr>
                  <w:r w:rsidRPr="00D77F1D">
                    <w:rPr>
                      <w:rFonts w:ascii="Arial" w:hAnsi="Arial" w:cs="Arial"/>
                      <w:b/>
                      <w:bCs/>
                      <w:color w:val="17365D"/>
                      <w:sz w:val="20"/>
                      <w:szCs w:val="20"/>
                      <w:lang w:val="sl-SI"/>
                    </w:rPr>
                    <w:t>Osnovna škola</w:t>
                  </w:r>
                </w:p>
              </w:tc>
            </w:tr>
          </w:tbl>
          <w:p w:rsidR="00657691" w:rsidRPr="00D77F1D" w:rsidRDefault="00657691" w:rsidP="003A1B74">
            <w:pPr>
              <w:rPr>
                <w:rFonts w:ascii="Arial" w:hAnsi="Arial" w:cs="Arial"/>
                <w:b/>
                <w:bCs/>
                <w:lang w:val="sr-Latn-CS"/>
              </w:rPr>
            </w:pPr>
          </w:p>
        </w:tc>
      </w:tr>
    </w:tbl>
    <w:p w:rsidR="00657691" w:rsidRPr="00887D3D" w:rsidRDefault="00657691" w:rsidP="003A1B74">
      <w:pPr>
        <w:rPr>
          <w:rFonts w:ascii="Arial" w:hAnsi="Arial" w:cs="Arial"/>
          <w:b/>
          <w:bCs/>
          <w:lang w:val="sr-Latn-CS"/>
        </w:rPr>
      </w:pPr>
    </w:p>
    <w:sectPr w:rsidR="00657691" w:rsidRPr="00887D3D" w:rsidSect="00BC315B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7691" w:rsidRDefault="00657691" w:rsidP="00683E64">
      <w:r>
        <w:separator/>
      </w:r>
    </w:p>
  </w:endnote>
  <w:endnote w:type="continuationSeparator" w:id="1">
    <w:p w:rsidR="00657691" w:rsidRDefault="00657691" w:rsidP="00683E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Yu Helvetic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atang">
    <w:altName w:val="©öUAA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7691" w:rsidRDefault="00657691">
    <w:pPr>
      <w:pStyle w:val="Footer"/>
      <w:jc w:val="right"/>
    </w:pPr>
    <w:r w:rsidRPr="00786EC3">
      <w:rPr>
        <w:rFonts w:ascii="Arial" w:hAnsi="Arial" w:cs="Arial"/>
        <w:sz w:val="20"/>
        <w:szCs w:val="20"/>
      </w:rPr>
      <w:fldChar w:fldCharType="begin"/>
    </w:r>
    <w:r w:rsidRPr="00786EC3">
      <w:rPr>
        <w:rFonts w:ascii="Arial" w:hAnsi="Arial" w:cs="Arial"/>
        <w:sz w:val="20"/>
        <w:szCs w:val="20"/>
      </w:rPr>
      <w:instrText xml:space="preserve"> PAGE   \* MERGEFORMAT </w:instrText>
    </w:r>
    <w:r w:rsidRPr="00786EC3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17</w:t>
    </w:r>
    <w:r w:rsidRPr="00786EC3">
      <w:rPr>
        <w:rFonts w:ascii="Arial" w:hAnsi="Arial" w:cs="Arial"/>
        <w:sz w:val="20"/>
        <w:szCs w:val="20"/>
      </w:rPr>
      <w:fldChar w:fldCharType="end"/>
    </w:r>
  </w:p>
  <w:p w:rsidR="00657691" w:rsidRDefault="0065769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7691" w:rsidRDefault="00657691" w:rsidP="00683E64">
      <w:r>
        <w:separator/>
      </w:r>
    </w:p>
  </w:footnote>
  <w:footnote w:type="continuationSeparator" w:id="1">
    <w:p w:rsidR="00657691" w:rsidRDefault="00657691" w:rsidP="00683E64">
      <w:r>
        <w:continuationSeparator/>
      </w:r>
    </w:p>
  </w:footnote>
  <w:footnote w:id="2">
    <w:p w:rsidR="00657691" w:rsidRDefault="00657691" w:rsidP="00C724B4">
      <w:pPr>
        <w:pStyle w:val="FootnoteText"/>
      </w:pPr>
      <w:r>
        <w:rPr>
          <w:rStyle w:val="FootnoteReference"/>
          <w:rFonts w:ascii="Arial" w:hAnsi="Arial" w:cs="Arial"/>
          <w:color w:val="000000"/>
          <w:sz w:val="18"/>
          <w:szCs w:val="18"/>
        </w:rPr>
        <w:footnoteRef/>
      </w:r>
      <w:r>
        <w:rPr>
          <w:rFonts w:ascii="Arial" w:hAnsi="Arial" w:cs="Arial"/>
          <w:color w:val="000000"/>
          <w:sz w:val="18"/>
          <w:szCs w:val="18"/>
          <w:lang w:val="sr-Latn-CS"/>
        </w:rPr>
        <w:t xml:space="preserve"> Kvalifikaciju nivoa obrazovanja II može steći i  lice koje je završilo</w:t>
      </w:r>
      <w:r>
        <w:rPr>
          <w:rFonts w:ascii="Arial" w:hAnsi="Arial" w:cs="Arial"/>
          <w:sz w:val="18"/>
          <w:szCs w:val="18"/>
          <w:lang w:val="sr-Latn-CS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lang w:val="sr-Latn-CS"/>
        </w:rPr>
        <w:t>najmanje sedmi razred osnovne škole, a redovno je pohađalo nastavu do 15. godine života</w:t>
      </w:r>
    </w:p>
  </w:footnote>
  <w:footnote w:id="3">
    <w:p w:rsidR="00657691" w:rsidRDefault="00657691" w:rsidP="00836753">
      <w:pPr>
        <w:pStyle w:val="FootnoteText"/>
      </w:pPr>
      <w:r w:rsidRPr="000A1535">
        <w:rPr>
          <w:rStyle w:val="FootnoteReference"/>
          <w:rFonts w:ascii="Arial" w:hAnsi="Arial" w:cs="Arial"/>
          <w:color w:val="000000"/>
          <w:sz w:val="18"/>
          <w:szCs w:val="18"/>
        </w:rPr>
        <w:footnoteRef/>
      </w:r>
      <w:r w:rsidRPr="002B5110">
        <w:rPr>
          <w:rFonts w:ascii="Arial" w:hAnsi="Arial" w:cs="Arial"/>
          <w:color w:val="000000"/>
          <w:sz w:val="18"/>
          <w:szCs w:val="18"/>
          <w:lang w:val="sr-Latn-CS"/>
        </w:rPr>
        <w:t xml:space="preserve"> Završen najmanje prvi ciklus osnovne škole ili program funkcionalnog opismenjavanja</w:t>
      </w:r>
      <w:r w:rsidRPr="002B5110">
        <w:rPr>
          <w:rFonts w:ascii="Garamond" w:hAnsi="Garamond" w:cs="Garamond"/>
          <w:color w:val="000000"/>
          <w:lang w:val="sr-Latn-CS"/>
        </w:rPr>
        <w:t xml:space="preserve"> </w:t>
      </w:r>
    </w:p>
  </w:footnote>
  <w:footnote w:id="4">
    <w:p w:rsidR="00657691" w:rsidRDefault="00657691" w:rsidP="00683E64">
      <w:pPr>
        <w:pStyle w:val="FootnoteText"/>
      </w:pPr>
      <w:r w:rsidRPr="000A1535">
        <w:rPr>
          <w:rStyle w:val="FootnoteReference"/>
          <w:rFonts w:ascii="Arial" w:hAnsi="Arial" w:cs="Arial"/>
          <w:color w:val="000000"/>
          <w:sz w:val="18"/>
          <w:szCs w:val="18"/>
        </w:rPr>
        <w:footnoteRef/>
      </w:r>
      <w:r w:rsidRPr="000A1535">
        <w:rPr>
          <w:rFonts w:ascii="Arial" w:hAnsi="Arial" w:cs="Arial"/>
          <w:color w:val="000000"/>
          <w:sz w:val="18"/>
          <w:szCs w:val="18"/>
          <w:lang w:val="sr-Latn-CS"/>
        </w:rPr>
        <w:t xml:space="preserve"> Kvalifikaciju nivoa obrazovanja II može steći i  lice koje je završilo</w:t>
      </w:r>
      <w:r w:rsidRPr="000A1535">
        <w:rPr>
          <w:rFonts w:ascii="Arial" w:hAnsi="Arial" w:cs="Arial"/>
          <w:sz w:val="18"/>
          <w:szCs w:val="18"/>
          <w:lang w:val="sr-Latn-CS"/>
        </w:rPr>
        <w:t xml:space="preserve"> </w:t>
      </w:r>
      <w:r w:rsidRPr="000A1535">
        <w:rPr>
          <w:rFonts w:ascii="Arial" w:hAnsi="Arial" w:cs="Arial"/>
          <w:color w:val="000000"/>
          <w:sz w:val="18"/>
          <w:szCs w:val="18"/>
          <w:lang w:val="sr-Latn-CS"/>
        </w:rPr>
        <w:t>najmanje sedmi razred osnovne škole, a redovno je pohađalo nastavu do 15. godine života</w:t>
      </w:r>
    </w:p>
  </w:footnote>
  <w:footnote w:id="5">
    <w:p w:rsidR="00657691" w:rsidRDefault="00657691" w:rsidP="00836753">
      <w:pPr>
        <w:pStyle w:val="FootnoteText"/>
      </w:pPr>
      <w:r w:rsidRPr="000A1535">
        <w:rPr>
          <w:rStyle w:val="FootnoteReference"/>
          <w:rFonts w:ascii="Arial" w:hAnsi="Arial" w:cs="Arial"/>
          <w:color w:val="000000"/>
          <w:sz w:val="18"/>
          <w:szCs w:val="18"/>
        </w:rPr>
        <w:footnoteRef/>
      </w:r>
      <w:r w:rsidRPr="002B5110">
        <w:rPr>
          <w:rFonts w:ascii="Arial" w:hAnsi="Arial" w:cs="Arial"/>
          <w:color w:val="000000"/>
          <w:sz w:val="18"/>
          <w:szCs w:val="18"/>
          <w:lang w:val="sr-Latn-CS"/>
        </w:rPr>
        <w:t xml:space="preserve"> Završen najmanje prvi ciklus osnovne škole ili program funkcionalnog opismenjavanja</w:t>
      </w:r>
      <w:r w:rsidRPr="002B5110">
        <w:rPr>
          <w:rFonts w:ascii="Garamond" w:hAnsi="Garamond" w:cs="Garamond"/>
          <w:color w:val="000000"/>
          <w:lang w:val="sr-Latn-CS"/>
        </w:rPr>
        <w:t xml:space="preserve"> </w:t>
      </w:r>
    </w:p>
  </w:footnote>
  <w:footnote w:id="6">
    <w:p w:rsidR="00657691" w:rsidRDefault="00657691" w:rsidP="000263E4">
      <w:pPr>
        <w:pStyle w:val="FootnoteText"/>
      </w:pPr>
      <w:r>
        <w:rPr>
          <w:rStyle w:val="FootnoteReference"/>
          <w:rFonts w:ascii="Arial" w:hAnsi="Arial" w:cs="Arial"/>
          <w:color w:val="000000"/>
          <w:sz w:val="18"/>
          <w:szCs w:val="18"/>
        </w:rPr>
        <w:footnoteRef/>
      </w:r>
      <w:r>
        <w:rPr>
          <w:rFonts w:ascii="Arial" w:hAnsi="Arial" w:cs="Arial"/>
          <w:color w:val="000000"/>
          <w:sz w:val="18"/>
          <w:szCs w:val="18"/>
          <w:lang w:val="sr-Latn-CS"/>
        </w:rPr>
        <w:t xml:space="preserve"> Kvalifikaciju nivoa obrazovanja II može steći i  lice koje je završilo</w:t>
      </w:r>
      <w:r>
        <w:rPr>
          <w:rFonts w:ascii="Arial" w:hAnsi="Arial" w:cs="Arial"/>
          <w:sz w:val="18"/>
          <w:szCs w:val="18"/>
          <w:lang w:val="sr-Latn-CS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lang w:val="sr-Latn-CS"/>
        </w:rPr>
        <w:t>najmanje sedmi razred osnovne škole, a redovno je pohađalo nastavu do 15. godine života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40742"/>
    <w:multiLevelType w:val="hybridMultilevel"/>
    <w:tmpl w:val="37A08470"/>
    <w:lvl w:ilvl="0" w:tplc="2416B1F6"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Garamond" w:eastAsia="Times New Roman" w:hAnsi="Garamond" w:hint="default"/>
      </w:rPr>
    </w:lvl>
    <w:lvl w:ilvl="1" w:tplc="040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cs="Wingdings" w:hint="default"/>
      </w:rPr>
    </w:lvl>
  </w:abstractNum>
  <w:abstractNum w:abstractNumId="1">
    <w:nsid w:val="0B073F95"/>
    <w:multiLevelType w:val="hybridMultilevel"/>
    <w:tmpl w:val="154A3270"/>
    <w:lvl w:ilvl="0" w:tplc="FE827968">
      <w:start w:val="3"/>
      <w:numFmt w:val="bullet"/>
      <w:lvlText w:val="-"/>
      <w:lvlJc w:val="left"/>
      <w:pPr>
        <w:ind w:left="1080" w:hanging="360"/>
      </w:pPr>
      <w:rPr>
        <w:rFonts w:ascii="Garamond" w:eastAsia="Times New Roman" w:hAnsi="Garamond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>
    <w:nsid w:val="0B492DEB"/>
    <w:multiLevelType w:val="hybridMultilevel"/>
    <w:tmpl w:val="91284C9A"/>
    <w:lvl w:ilvl="0" w:tplc="002A86C0">
      <w:numFmt w:val="bullet"/>
      <w:lvlText w:val="-"/>
      <w:lvlJc w:val="left"/>
      <w:pPr>
        <w:ind w:left="720" w:hanging="360"/>
      </w:pPr>
      <w:rPr>
        <w:rFonts w:ascii="Garamond" w:eastAsia="Times New Roman" w:hAnsi="Garamond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0BDC2D66"/>
    <w:multiLevelType w:val="hybridMultilevel"/>
    <w:tmpl w:val="B88EBEF4"/>
    <w:lvl w:ilvl="0" w:tplc="26B08CF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Garamond" w:eastAsia="Times New Roman" w:hAnsi="Garamond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4">
    <w:nsid w:val="0ED2338C"/>
    <w:multiLevelType w:val="hybridMultilevel"/>
    <w:tmpl w:val="7B40D1E6"/>
    <w:lvl w:ilvl="0" w:tplc="002A86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05966D0"/>
    <w:multiLevelType w:val="hybridMultilevel"/>
    <w:tmpl w:val="3CFE4344"/>
    <w:lvl w:ilvl="0" w:tplc="002A86C0">
      <w:numFmt w:val="bullet"/>
      <w:lvlText w:val="-"/>
      <w:lvlJc w:val="left"/>
      <w:pPr>
        <w:ind w:left="1620" w:hanging="360"/>
      </w:pPr>
      <w:rPr>
        <w:rFonts w:ascii="Garamond" w:eastAsia="Times New Roman" w:hAnsi="Garamond" w:hint="default"/>
      </w:rPr>
    </w:lvl>
    <w:lvl w:ilvl="1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7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2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9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380" w:hanging="360"/>
      </w:pPr>
      <w:rPr>
        <w:rFonts w:ascii="Wingdings" w:hAnsi="Wingdings" w:cs="Wingdings" w:hint="default"/>
      </w:rPr>
    </w:lvl>
  </w:abstractNum>
  <w:abstractNum w:abstractNumId="6">
    <w:nsid w:val="1A41741C"/>
    <w:multiLevelType w:val="hybridMultilevel"/>
    <w:tmpl w:val="23CA682A"/>
    <w:lvl w:ilvl="0" w:tplc="82E074F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0843AF"/>
    <w:multiLevelType w:val="hybridMultilevel"/>
    <w:tmpl w:val="C7965042"/>
    <w:lvl w:ilvl="0" w:tplc="002A86C0">
      <w:numFmt w:val="bullet"/>
      <w:lvlText w:val="-"/>
      <w:lvlJc w:val="left"/>
      <w:pPr>
        <w:ind w:left="720" w:hanging="360"/>
      </w:pPr>
      <w:rPr>
        <w:rFonts w:ascii="Garamond" w:eastAsia="Times New Roman" w:hAnsi="Garamond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2E4E24AF"/>
    <w:multiLevelType w:val="hybridMultilevel"/>
    <w:tmpl w:val="218C77D2"/>
    <w:lvl w:ilvl="0" w:tplc="002A86C0">
      <w:numFmt w:val="bullet"/>
      <w:lvlText w:val="-"/>
      <w:lvlJc w:val="left"/>
      <w:pPr>
        <w:ind w:left="720" w:hanging="360"/>
      </w:pPr>
      <w:rPr>
        <w:rFonts w:ascii="Garamond" w:eastAsia="Times New Roman" w:hAnsi="Garamond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37E5046F"/>
    <w:multiLevelType w:val="hybridMultilevel"/>
    <w:tmpl w:val="CC38237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0">
    <w:nsid w:val="39B929AF"/>
    <w:multiLevelType w:val="hybridMultilevel"/>
    <w:tmpl w:val="E2FEEA78"/>
    <w:lvl w:ilvl="0" w:tplc="040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15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135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75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295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35" w:hanging="360"/>
      </w:pPr>
      <w:rPr>
        <w:rFonts w:ascii="Wingdings" w:hAnsi="Wingdings" w:cs="Wingdings" w:hint="default"/>
      </w:rPr>
    </w:lvl>
  </w:abstractNum>
  <w:abstractNum w:abstractNumId="11">
    <w:nsid w:val="3C6E11D8"/>
    <w:multiLevelType w:val="hybridMultilevel"/>
    <w:tmpl w:val="5D505F0A"/>
    <w:lvl w:ilvl="0" w:tplc="002A86C0"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ascii="Garamond" w:eastAsia="Times New Roman" w:hAnsi="Garamond" w:hint="default"/>
      </w:rPr>
    </w:lvl>
    <w:lvl w:ilvl="1" w:tplc="04090003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15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135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75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295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35" w:hanging="360"/>
      </w:pPr>
      <w:rPr>
        <w:rFonts w:ascii="Wingdings" w:hAnsi="Wingdings" w:cs="Wingdings" w:hint="default"/>
      </w:rPr>
    </w:lvl>
  </w:abstractNum>
  <w:abstractNum w:abstractNumId="12">
    <w:nsid w:val="3F9B6D7A"/>
    <w:multiLevelType w:val="hybridMultilevel"/>
    <w:tmpl w:val="7A22FFCA"/>
    <w:lvl w:ilvl="0" w:tplc="002A86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405661AF"/>
    <w:multiLevelType w:val="hybridMultilevel"/>
    <w:tmpl w:val="8F66E7FC"/>
    <w:lvl w:ilvl="0" w:tplc="431AA2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40C332EC"/>
    <w:multiLevelType w:val="hybridMultilevel"/>
    <w:tmpl w:val="893C5B64"/>
    <w:lvl w:ilvl="0" w:tplc="002A86C0">
      <w:numFmt w:val="bullet"/>
      <w:lvlText w:val="-"/>
      <w:lvlJc w:val="left"/>
      <w:pPr>
        <w:ind w:left="720" w:hanging="360"/>
      </w:pPr>
      <w:rPr>
        <w:rFonts w:ascii="Garamond" w:eastAsia="Times New Roman" w:hAnsi="Garamond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45823EA8"/>
    <w:multiLevelType w:val="hybridMultilevel"/>
    <w:tmpl w:val="B32E8FB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68E08F7"/>
    <w:multiLevelType w:val="hybridMultilevel"/>
    <w:tmpl w:val="5C2EA40A"/>
    <w:lvl w:ilvl="0" w:tplc="BC186E9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Garamond" w:eastAsia="Times New Roman" w:hAnsi="Garamond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7">
    <w:nsid w:val="4B646F78"/>
    <w:multiLevelType w:val="hybridMultilevel"/>
    <w:tmpl w:val="AE7E86CC"/>
    <w:lvl w:ilvl="0" w:tplc="002A86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54627D04"/>
    <w:multiLevelType w:val="hybridMultilevel"/>
    <w:tmpl w:val="392CBE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9">
    <w:nsid w:val="58870A2E"/>
    <w:multiLevelType w:val="hybridMultilevel"/>
    <w:tmpl w:val="B04CDBB8"/>
    <w:lvl w:ilvl="0" w:tplc="002A86C0">
      <w:numFmt w:val="bullet"/>
      <w:lvlText w:val="-"/>
      <w:lvlJc w:val="left"/>
      <w:pPr>
        <w:ind w:left="720" w:hanging="360"/>
      </w:pPr>
      <w:rPr>
        <w:rFonts w:ascii="Garamond" w:eastAsia="Times New Roman" w:hAnsi="Garamond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5DBD6610"/>
    <w:multiLevelType w:val="hybridMultilevel"/>
    <w:tmpl w:val="5224A02A"/>
    <w:lvl w:ilvl="0" w:tplc="002A86C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Garamond" w:eastAsia="Times New Roman" w:hAnsi="Garamond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61DB5268"/>
    <w:multiLevelType w:val="hybridMultilevel"/>
    <w:tmpl w:val="CF929DE4"/>
    <w:lvl w:ilvl="0" w:tplc="B76A160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nsid w:val="621A5B85"/>
    <w:multiLevelType w:val="hybridMultilevel"/>
    <w:tmpl w:val="9804373A"/>
    <w:lvl w:ilvl="0" w:tplc="A210AEDE">
      <w:start w:val="4"/>
      <w:numFmt w:val="bullet"/>
      <w:lvlText w:val="-"/>
      <w:lvlJc w:val="left"/>
      <w:pPr>
        <w:tabs>
          <w:tab w:val="num" w:pos="900"/>
        </w:tabs>
        <w:ind w:left="1044" w:hanging="144"/>
      </w:pPr>
      <w:rPr>
        <w:rFonts w:ascii="Garamond" w:eastAsia="Times New Roman" w:hAnsi="Garamond" w:hint="default"/>
        <w:b w:val="0"/>
        <w:bCs w:val="0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23">
    <w:nsid w:val="657219D3"/>
    <w:multiLevelType w:val="hybridMultilevel"/>
    <w:tmpl w:val="06646D02"/>
    <w:lvl w:ilvl="0" w:tplc="002A86C0">
      <w:numFmt w:val="bullet"/>
      <w:lvlText w:val="-"/>
      <w:lvlJc w:val="left"/>
      <w:pPr>
        <w:ind w:left="720" w:hanging="360"/>
      </w:pPr>
      <w:rPr>
        <w:rFonts w:ascii="Garamond" w:eastAsia="Times New Roman" w:hAnsi="Garamond" w:hint="default"/>
      </w:rPr>
    </w:lvl>
    <w:lvl w:ilvl="1" w:tplc="002A86C0">
      <w:numFmt w:val="bullet"/>
      <w:lvlText w:val="-"/>
      <w:lvlJc w:val="left"/>
      <w:pPr>
        <w:ind w:left="1440" w:hanging="360"/>
      </w:pPr>
      <w:rPr>
        <w:rFonts w:ascii="Garamond" w:eastAsia="Times New Roman" w:hAnsi="Garamond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66CD08DE"/>
    <w:multiLevelType w:val="hybridMultilevel"/>
    <w:tmpl w:val="A72E0A84"/>
    <w:lvl w:ilvl="0" w:tplc="002A86C0">
      <w:numFmt w:val="bullet"/>
      <w:lvlText w:val="-"/>
      <w:lvlJc w:val="left"/>
      <w:pPr>
        <w:ind w:left="540" w:hanging="360"/>
      </w:pPr>
      <w:rPr>
        <w:rFonts w:ascii="Garamond" w:eastAsia="Times New Roman" w:hAnsi="Garamond" w:hint="default"/>
      </w:rPr>
    </w:lvl>
    <w:lvl w:ilvl="1" w:tplc="002A86C0">
      <w:numFmt w:val="bullet"/>
      <w:lvlText w:val="-"/>
      <w:lvlJc w:val="left"/>
      <w:pPr>
        <w:ind w:left="1260" w:hanging="360"/>
      </w:pPr>
      <w:rPr>
        <w:rFonts w:ascii="Garamond" w:eastAsia="Times New Roman" w:hAnsi="Garamond" w:hint="default"/>
      </w:rPr>
    </w:lvl>
    <w:lvl w:ilvl="2" w:tplc="04090005">
      <w:start w:val="1"/>
      <w:numFmt w:val="bullet"/>
      <w:lvlText w:val=""/>
      <w:lvlJc w:val="left"/>
      <w:pPr>
        <w:ind w:left="19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1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8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00" w:hanging="360"/>
      </w:pPr>
      <w:rPr>
        <w:rFonts w:ascii="Wingdings" w:hAnsi="Wingdings" w:cs="Wingdings" w:hint="default"/>
      </w:rPr>
    </w:lvl>
  </w:abstractNum>
  <w:abstractNum w:abstractNumId="25">
    <w:nsid w:val="6F863665"/>
    <w:multiLevelType w:val="hybridMultilevel"/>
    <w:tmpl w:val="ED80FE18"/>
    <w:lvl w:ilvl="0" w:tplc="AD5898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hint="default"/>
      </w:rPr>
    </w:lvl>
    <w:lvl w:ilvl="1" w:tplc="A210AEDE">
      <w:start w:val="4"/>
      <w:numFmt w:val="bullet"/>
      <w:lvlText w:val="-"/>
      <w:lvlJc w:val="left"/>
      <w:pPr>
        <w:tabs>
          <w:tab w:val="num" w:pos="1080"/>
        </w:tabs>
        <w:ind w:left="1224" w:hanging="144"/>
      </w:pPr>
      <w:rPr>
        <w:rFonts w:ascii="Garamond" w:eastAsia="Times New Roman" w:hAnsi="Garamond" w:hint="default"/>
        <w:b w:val="0"/>
        <w:bCs w:val="0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>
    <w:nsid w:val="71790931"/>
    <w:multiLevelType w:val="hybridMultilevel"/>
    <w:tmpl w:val="1C46F530"/>
    <w:lvl w:ilvl="0" w:tplc="DD6876A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Garamond" w:eastAsia="Times New Roman" w:hAnsi="Garamond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>
    <w:nsid w:val="747F753C"/>
    <w:multiLevelType w:val="hybridMultilevel"/>
    <w:tmpl w:val="B7DC2452"/>
    <w:lvl w:ilvl="0" w:tplc="081A0001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</w:rPr>
    </w:lvl>
    <w:lvl w:ilvl="1" w:tplc="081A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3" w:tplc="081A0001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4" w:tplc="081A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  <w:lvl w:ilvl="6" w:tplc="081A0001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</w:rPr>
    </w:lvl>
    <w:lvl w:ilvl="7" w:tplc="081A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ind w:left="7920" w:hanging="360"/>
      </w:pPr>
      <w:rPr>
        <w:rFonts w:ascii="Wingdings" w:hAnsi="Wingdings" w:cs="Wingdings" w:hint="default"/>
      </w:rPr>
    </w:lvl>
  </w:abstractNum>
  <w:abstractNum w:abstractNumId="28">
    <w:nsid w:val="753259C4"/>
    <w:multiLevelType w:val="hybridMultilevel"/>
    <w:tmpl w:val="09DCB49E"/>
    <w:lvl w:ilvl="0" w:tplc="002A86C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Garamond" w:eastAsia="Times New Roman" w:hAnsi="Garamond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>
    <w:nsid w:val="7C4D77C1"/>
    <w:multiLevelType w:val="hybridMultilevel"/>
    <w:tmpl w:val="06B6EA1C"/>
    <w:lvl w:ilvl="0" w:tplc="002A86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>
    <w:nsid w:val="7C860278"/>
    <w:multiLevelType w:val="hybridMultilevel"/>
    <w:tmpl w:val="AF50391E"/>
    <w:lvl w:ilvl="0" w:tplc="FE827968">
      <w:start w:val="3"/>
      <w:numFmt w:val="bullet"/>
      <w:lvlText w:val="-"/>
      <w:lvlJc w:val="left"/>
      <w:pPr>
        <w:ind w:left="1620" w:hanging="360"/>
      </w:pPr>
      <w:rPr>
        <w:rFonts w:ascii="Garamond" w:eastAsia="Times New Roman" w:hAnsi="Garamond" w:hint="default"/>
      </w:rPr>
    </w:lvl>
    <w:lvl w:ilvl="1" w:tplc="081A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ind w:left="3060" w:hanging="360"/>
      </w:pPr>
      <w:rPr>
        <w:rFonts w:ascii="Wingdings" w:hAnsi="Wingdings" w:cs="Wingdings" w:hint="default"/>
      </w:rPr>
    </w:lvl>
    <w:lvl w:ilvl="3" w:tplc="081A0001">
      <w:start w:val="1"/>
      <w:numFmt w:val="bullet"/>
      <w:lvlText w:val=""/>
      <w:lvlJc w:val="left"/>
      <w:pPr>
        <w:ind w:left="3780" w:hanging="360"/>
      </w:pPr>
      <w:rPr>
        <w:rFonts w:ascii="Symbol" w:hAnsi="Symbol" w:cs="Symbol" w:hint="default"/>
      </w:rPr>
    </w:lvl>
    <w:lvl w:ilvl="4" w:tplc="081A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ind w:left="5220" w:hanging="360"/>
      </w:pPr>
      <w:rPr>
        <w:rFonts w:ascii="Wingdings" w:hAnsi="Wingdings" w:cs="Wingdings" w:hint="default"/>
      </w:rPr>
    </w:lvl>
    <w:lvl w:ilvl="6" w:tplc="081A0001">
      <w:start w:val="1"/>
      <w:numFmt w:val="bullet"/>
      <w:lvlText w:val=""/>
      <w:lvlJc w:val="left"/>
      <w:pPr>
        <w:ind w:left="5940" w:hanging="360"/>
      </w:pPr>
      <w:rPr>
        <w:rFonts w:ascii="Symbol" w:hAnsi="Symbol" w:cs="Symbol" w:hint="default"/>
      </w:rPr>
    </w:lvl>
    <w:lvl w:ilvl="7" w:tplc="081A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ind w:left="7380" w:hanging="360"/>
      </w:pPr>
      <w:rPr>
        <w:rFonts w:ascii="Wingdings" w:hAnsi="Wingdings" w:cs="Wingdings" w:hint="default"/>
      </w:rPr>
    </w:lvl>
  </w:abstractNum>
  <w:num w:numId="1">
    <w:abstractNumId w:val="17"/>
  </w:num>
  <w:num w:numId="2">
    <w:abstractNumId w:val="2"/>
  </w:num>
  <w:num w:numId="3">
    <w:abstractNumId w:val="8"/>
  </w:num>
  <w:num w:numId="4">
    <w:abstractNumId w:val="3"/>
  </w:num>
  <w:num w:numId="5">
    <w:abstractNumId w:val="23"/>
  </w:num>
  <w:num w:numId="6">
    <w:abstractNumId w:val="4"/>
  </w:num>
  <w:num w:numId="7">
    <w:abstractNumId w:val="29"/>
  </w:num>
  <w:num w:numId="8">
    <w:abstractNumId w:val="24"/>
  </w:num>
  <w:num w:numId="9">
    <w:abstractNumId w:val="12"/>
  </w:num>
  <w:num w:numId="10">
    <w:abstractNumId w:val="20"/>
  </w:num>
  <w:num w:numId="11">
    <w:abstractNumId w:val="7"/>
  </w:num>
  <w:num w:numId="12">
    <w:abstractNumId w:val="1"/>
  </w:num>
  <w:num w:numId="13">
    <w:abstractNumId w:val="28"/>
  </w:num>
  <w:num w:numId="14">
    <w:abstractNumId w:val="14"/>
  </w:num>
  <w:num w:numId="15">
    <w:abstractNumId w:val="16"/>
  </w:num>
  <w:num w:numId="16">
    <w:abstractNumId w:val="13"/>
  </w:num>
  <w:num w:numId="17">
    <w:abstractNumId w:val="26"/>
  </w:num>
  <w:num w:numId="18">
    <w:abstractNumId w:val="21"/>
  </w:num>
  <w:num w:numId="19">
    <w:abstractNumId w:val="0"/>
  </w:num>
  <w:num w:numId="20">
    <w:abstractNumId w:val="25"/>
  </w:num>
  <w:num w:numId="21">
    <w:abstractNumId w:val="22"/>
  </w:num>
  <w:num w:numId="22">
    <w:abstractNumId w:val="18"/>
  </w:num>
  <w:num w:numId="23">
    <w:abstractNumId w:val="15"/>
  </w:num>
  <w:num w:numId="24">
    <w:abstractNumId w:val="9"/>
  </w:num>
  <w:num w:numId="25">
    <w:abstractNumId w:val="11"/>
  </w:num>
  <w:num w:numId="26">
    <w:abstractNumId w:val="10"/>
  </w:num>
  <w:num w:numId="27">
    <w:abstractNumId w:val="5"/>
  </w:num>
  <w:num w:numId="28">
    <w:abstractNumId w:val="19"/>
  </w:num>
  <w:num w:numId="29">
    <w:abstractNumId w:val="6"/>
  </w:num>
  <w:num w:numId="30">
    <w:abstractNumId w:val="30"/>
  </w:num>
  <w:num w:numId="31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3E64"/>
    <w:rsid w:val="00002B92"/>
    <w:rsid w:val="00003923"/>
    <w:rsid w:val="00004508"/>
    <w:rsid w:val="000058DE"/>
    <w:rsid w:val="000119BE"/>
    <w:rsid w:val="00016023"/>
    <w:rsid w:val="0001756B"/>
    <w:rsid w:val="000263E4"/>
    <w:rsid w:val="000276E7"/>
    <w:rsid w:val="000410C1"/>
    <w:rsid w:val="000428DA"/>
    <w:rsid w:val="00042DD8"/>
    <w:rsid w:val="0004726F"/>
    <w:rsid w:val="00056F3E"/>
    <w:rsid w:val="00056FE4"/>
    <w:rsid w:val="00064541"/>
    <w:rsid w:val="00070B59"/>
    <w:rsid w:val="00072F9F"/>
    <w:rsid w:val="00093305"/>
    <w:rsid w:val="0009383B"/>
    <w:rsid w:val="000952B4"/>
    <w:rsid w:val="00096E88"/>
    <w:rsid w:val="0009729A"/>
    <w:rsid w:val="000A0CA7"/>
    <w:rsid w:val="000A1535"/>
    <w:rsid w:val="000A2715"/>
    <w:rsid w:val="000A3FCB"/>
    <w:rsid w:val="000A4ADE"/>
    <w:rsid w:val="000A6BB9"/>
    <w:rsid w:val="000A7971"/>
    <w:rsid w:val="000B3369"/>
    <w:rsid w:val="000B3EF0"/>
    <w:rsid w:val="000B3F19"/>
    <w:rsid w:val="000B7E89"/>
    <w:rsid w:val="000C68D6"/>
    <w:rsid w:val="000D6113"/>
    <w:rsid w:val="000D72CA"/>
    <w:rsid w:val="000F09D0"/>
    <w:rsid w:val="000F1385"/>
    <w:rsid w:val="000F21F4"/>
    <w:rsid w:val="00100F8C"/>
    <w:rsid w:val="00101F61"/>
    <w:rsid w:val="00107753"/>
    <w:rsid w:val="00110BC3"/>
    <w:rsid w:val="00110D87"/>
    <w:rsid w:val="0011227C"/>
    <w:rsid w:val="00115A00"/>
    <w:rsid w:val="00116DE5"/>
    <w:rsid w:val="00116E38"/>
    <w:rsid w:val="00120052"/>
    <w:rsid w:val="00120801"/>
    <w:rsid w:val="0012265E"/>
    <w:rsid w:val="00130FED"/>
    <w:rsid w:val="00134B78"/>
    <w:rsid w:val="00134C5E"/>
    <w:rsid w:val="0013684D"/>
    <w:rsid w:val="00140A48"/>
    <w:rsid w:val="00142712"/>
    <w:rsid w:val="001432C4"/>
    <w:rsid w:val="0015156C"/>
    <w:rsid w:val="00152A06"/>
    <w:rsid w:val="00153973"/>
    <w:rsid w:val="001555D3"/>
    <w:rsid w:val="00156C35"/>
    <w:rsid w:val="00160D31"/>
    <w:rsid w:val="00165482"/>
    <w:rsid w:val="00165E01"/>
    <w:rsid w:val="00166F1C"/>
    <w:rsid w:val="0016715C"/>
    <w:rsid w:val="001806BE"/>
    <w:rsid w:val="00181927"/>
    <w:rsid w:val="0018275E"/>
    <w:rsid w:val="0018376E"/>
    <w:rsid w:val="00185EBA"/>
    <w:rsid w:val="001904B2"/>
    <w:rsid w:val="001916E5"/>
    <w:rsid w:val="00193B29"/>
    <w:rsid w:val="001A0445"/>
    <w:rsid w:val="001A1525"/>
    <w:rsid w:val="001A5389"/>
    <w:rsid w:val="001B0F6C"/>
    <w:rsid w:val="001B1925"/>
    <w:rsid w:val="001B6E40"/>
    <w:rsid w:val="001C7A6A"/>
    <w:rsid w:val="001D28F9"/>
    <w:rsid w:val="001D34ED"/>
    <w:rsid w:val="001D4171"/>
    <w:rsid w:val="001D5898"/>
    <w:rsid w:val="001E2652"/>
    <w:rsid w:val="001E640B"/>
    <w:rsid w:val="001E7A6D"/>
    <w:rsid w:val="001F451F"/>
    <w:rsid w:val="0020545A"/>
    <w:rsid w:val="00210AD1"/>
    <w:rsid w:val="00221D51"/>
    <w:rsid w:val="002224D2"/>
    <w:rsid w:val="00227EB6"/>
    <w:rsid w:val="0023083D"/>
    <w:rsid w:val="002327CD"/>
    <w:rsid w:val="0023619C"/>
    <w:rsid w:val="00236334"/>
    <w:rsid w:val="00247C55"/>
    <w:rsid w:val="00250890"/>
    <w:rsid w:val="00251D1A"/>
    <w:rsid w:val="00261E25"/>
    <w:rsid w:val="00265CE5"/>
    <w:rsid w:val="00265FE4"/>
    <w:rsid w:val="002667E3"/>
    <w:rsid w:val="00266FC8"/>
    <w:rsid w:val="002675F8"/>
    <w:rsid w:val="00267D9F"/>
    <w:rsid w:val="00271143"/>
    <w:rsid w:val="00276A58"/>
    <w:rsid w:val="00276C83"/>
    <w:rsid w:val="00277074"/>
    <w:rsid w:val="00277E6D"/>
    <w:rsid w:val="00280B4F"/>
    <w:rsid w:val="0028340A"/>
    <w:rsid w:val="00292971"/>
    <w:rsid w:val="002936A5"/>
    <w:rsid w:val="002959AA"/>
    <w:rsid w:val="002960DB"/>
    <w:rsid w:val="002A0531"/>
    <w:rsid w:val="002A1254"/>
    <w:rsid w:val="002A6242"/>
    <w:rsid w:val="002A6301"/>
    <w:rsid w:val="002B126E"/>
    <w:rsid w:val="002B5110"/>
    <w:rsid w:val="002B79FE"/>
    <w:rsid w:val="002C167B"/>
    <w:rsid w:val="002C3F55"/>
    <w:rsid w:val="002C46EA"/>
    <w:rsid w:val="002C697A"/>
    <w:rsid w:val="002D21CE"/>
    <w:rsid w:val="002D2AB7"/>
    <w:rsid w:val="002D34B2"/>
    <w:rsid w:val="002D34B4"/>
    <w:rsid w:val="002D35FE"/>
    <w:rsid w:val="002D5105"/>
    <w:rsid w:val="002E4C77"/>
    <w:rsid w:val="002E5EFB"/>
    <w:rsid w:val="002E6D73"/>
    <w:rsid w:val="002E7256"/>
    <w:rsid w:val="002F49EF"/>
    <w:rsid w:val="002F4BD3"/>
    <w:rsid w:val="002F67CB"/>
    <w:rsid w:val="002F7243"/>
    <w:rsid w:val="00300C07"/>
    <w:rsid w:val="00301F44"/>
    <w:rsid w:val="00303A08"/>
    <w:rsid w:val="00304AB2"/>
    <w:rsid w:val="00310363"/>
    <w:rsid w:val="003111FA"/>
    <w:rsid w:val="00311A13"/>
    <w:rsid w:val="00311D93"/>
    <w:rsid w:val="003344E2"/>
    <w:rsid w:val="00337B0D"/>
    <w:rsid w:val="00343898"/>
    <w:rsid w:val="00346998"/>
    <w:rsid w:val="00346E0C"/>
    <w:rsid w:val="0035189D"/>
    <w:rsid w:val="003535F2"/>
    <w:rsid w:val="003565C7"/>
    <w:rsid w:val="003618B7"/>
    <w:rsid w:val="00362730"/>
    <w:rsid w:val="00362DC7"/>
    <w:rsid w:val="003660E1"/>
    <w:rsid w:val="00367B4F"/>
    <w:rsid w:val="00371796"/>
    <w:rsid w:val="00371B47"/>
    <w:rsid w:val="00374989"/>
    <w:rsid w:val="003772EA"/>
    <w:rsid w:val="00380C65"/>
    <w:rsid w:val="003820B6"/>
    <w:rsid w:val="00384DBE"/>
    <w:rsid w:val="0038605D"/>
    <w:rsid w:val="00387E68"/>
    <w:rsid w:val="00390CC1"/>
    <w:rsid w:val="00392175"/>
    <w:rsid w:val="00394FA5"/>
    <w:rsid w:val="0039565C"/>
    <w:rsid w:val="003A0120"/>
    <w:rsid w:val="003A1B74"/>
    <w:rsid w:val="003A1F6F"/>
    <w:rsid w:val="003A3089"/>
    <w:rsid w:val="003A5AA1"/>
    <w:rsid w:val="003B0A2A"/>
    <w:rsid w:val="003B30DD"/>
    <w:rsid w:val="003B3FB2"/>
    <w:rsid w:val="003B50A8"/>
    <w:rsid w:val="003C0B90"/>
    <w:rsid w:val="003C5778"/>
    <w:rsid w:val="003C62BB"/>
    <w:rsid w:val="003C6F33"/>
    <w:rsid w:val="003D07D0"/>
    <w:rsid w:val="003D0DDF"/>
    <w:rsid w:val="003D0F49"/>
    <w:rsid w:val="003D25DB"/>
    <w:rsid w:val="003D78C9"/>
    <w:rsid w:val="003E4394"/>
    <w:rsid w:val="003E6AB9"/>
    <w:rsid w:val="003E76F1"/>
    <w:rsid w:val="003F20A9"/>
    <w:rsid w:val="003F7554"/>
    <w:rsid w:val="0040262D"/>
    <w:rsid w:val="00410A43"/>
    <w:rsid w:val="004141AC"/>
    <w:rsid w:val="00421039"/>
    <w:rsid w:val="004215E9"/>
    <w:rsid w:val="00424025"/>
    <w:rsid w:val="00426EB0"/>
    <w:rsid w:val="0042732F"/>
    <w:rsid w:val="00427D96"/>
    <w:rsid w:val="0043116B"/>
    <w:rsid w:val="004350D3"/>
    <w:rsid w:val="00440674"/>
    <w:rsid w:val="00440C9A"/>
    <w:rsid w:val="00440ED2"/>
    <w:rsid w:val="00444A20"/>
    <w:rsid w:val="00450534"/>
    <w:rsid w:val="004530E6"/>
    <w:rsid w:val="00453ABB"/>
    <w:rsid w:val="00454066"/>
    <w:rsid w:val="00454FA8"/>
    <w:rsid w:val="00455867"/>
    <w:rsid w:val="004605EF"/>
    <w:rsid w:val="00470416"/>
    <w:rsid w:val="0047166B"/>
    <w:rsid w:val="00474394"/>
    <w:rsid w:val="004760C1"/>
    <w:rsid w:val="00477110"/>
    <w:rsid w:val="00477249"/>
    <w:rsid w:val="00477BC1"/>
    <w:rsid w:val="00481009"/>
    <w:rsid w:val="004824F8"/>
    <w:rsid w:val="00483D96"/>
    <w:rsid w:val="00490715"/>
    <w:rsid w:val="00490910"/>
    <w:rsid w:val="00491390"/>
    <w:rsid w:val="004A07E7"/>
    <w:rsid w:val="004A323D"/>
    <w:rsid w:val="004A3B9A"/>
    <w:rsid w:val="004B3B46"/>
    <w:rsid w:val="004B4692"/>
    <w:rsid w:val="004C5F6F"/>
    <w:rsid w:val="004C7954"/>
    <w:rsid w:val="004D00B3"/>
    <w:rsid w:val="004E1468"/>
    <w:rsid w:val="004E2205"/>
    <w:rsid w:val="004E3854"/>
    <w:rsid w:val="004E3EBB"/>
    <w:rsid w:val="004E3FBE"/>
    <w:rsid w:val="004E5D7E"/>
    <w:rsid w:val="004F5DEB"/>
    <w:rsid w:val="004F78EA"/>
    <w:rsid w:val="0050040F"/>
    <w:rsid w:val="0050348E"/>
    <w:rsid w:val="005035F0"/>
    <w:rsid w:val="00512517"/>
    <w:rsid w:val="00512E61"/>
    <w:rsid w:val="00514108"/>
    <w:rsid w:val="00515390"/>
    <w:rsid w:val="005201EB"/>
    <w:rsid w:val="00520A43"/>
    <w:rsid w:val="00522402"/>
    <w:rsid w:val="00524F0A"/>
    <w:rsid w:val="00525513"/>
    <w:rsid w:val="00527A24"/>
    <w:rsid w:val="00530889"/>
    <w:rsid w:val="0053469E"/>
    <w:rsid w:val="00537C90"/>
    <w:rsid w:val="005401DB"/>
    <w:rsid w:val="005409DC"/>
    <w:rsid w:val="00543649"/>
    <w:rsid w:val="0054463C"/>
    <w:rsid w:val="00551927"/>
    <w:rsid w:val="00555094"/>
    <w:rsid w:val="005606A7"/>
    <w:rsid w:val="005611B3"/>
    <w:rsid w:val="005615E9"/>
    <w:rsid w:val="00561E0F"/>
    <w:rsid w:val="0056447F"/>
    <w:rsid w:val="00564B1E"/>
    <w:rsid w:val="005661F5"/>
    <w:rsid w:val="00567E6E"/>
    <w:rsid w:val="00570D33"/>
    <w:rsid w:val="00574667"/>
    <w:rsid w:val="00580034"/>
    <w:rsid w:val="0058039B"/>
    <w:rsid w:val="005820A0"/>
    <w:rsid w:val="00583C27"/>
    <w:rsid w:val="0058435B"/>
    <w:rsid w:val="00594634"/>
    <w:rsid w:val="005A3680"/>
    <w:rsid w:val="005A4344"/>
    <w:rsid w:val="005A62DE"/>
    <w:rsid w:val="005B181E"/>
    <w:rsid w:val="005B35ED"/>
    <w:rsid w:val="005B6254"/>
    <w:rsid w:val="005C1412"/>
    <w:rsid w:val="005C17DF"/>
    <w:rsid w:val="005C27B9"/>
    <w:rsid w:val="005C296F"/>
    <w:rsid w:val="005C297E"/>
    <w:rsid w:val="005C3FA0"/>
    <w:rsid w:val="005C78EF"/>
    <w:rsid w:val="005E050A"/>
    <w:rsid w:val="005E0E89"/>
    <w:rsid w:val="005E20CE"/>
    <w:rsid w:val="005E26F9"/>
    <w:rsid w:val="005E3341"/>
    <w:rsid w:val="005E40E4"/>
    <w:rsid w:val="005F0E79"/>
    <w:rsid w:val="005F1FD2"/>
    <w:rsid w:val="005F3664"/>
    <w:rsid w:val="005F4404"/>
    <w:rsid w:val="005F4AC0"/>
    <w:rsid w:val="00601409"/>
    <w:rsid w:val="006016FB"/>
    <w:rsid w:val="00606454"/>
    <w:rsid w:val="006105EB"/>
    <w:rsid w:val="00611047"/>
    <w:rsid w:val="00612776"/>
    <w:rsid w:val="00613FDF"/>
    <w:rsid w:val="00614219"/>
    <w:rsid w:val="006173A7"/>
    <w:rsid w:val="006222B7"/>
    <w:rsid w:val="006242ED"/>
    <w:rsid w:val="006248BC"/>
    <w:rsid w:val="00626DEA"/>
    <w:rsid w:val="00630059"/>
    <w:rsid w:val="00630E94"/>
    <w:rsid w:val="00631028"/>
    <w:rsid w:val="00633321"/>
    <w:rsid w:val="00633339"/>
    <w:rsid w:val="00641575"/>
    <w:rsid w:val="00643BE6"/>
    <w:rsid w:val="0064421D"/>
    <w:rsid w:val="00652CE9"/>
    <w:rsid w:val="00652D5E"/>
    <w:rsid w:val="006535DC"/>
    <w:rsid w:val="0065361B"/>
    <w:rsid w:val="006575C9"/>
    <w:rsid w:val="00657691"/>
    <w:rsid w:val="006605D8"/>
    <w:rsid w:val="0066161A"/>
    <w:rsid w:val="00671164"/>
    <w:rsid w:val="00676D17"/>
    <w:rsid w:val="0067722A"/>
    <w:rsid w:val="00683254"/>
    <w:rsid w:val="00683521"/>
    <w:rsid w:val="00683982"/>
    <w:rsid w:val="00683E64"/>
    <w:rsid w:val="0068501F"/>
    <w:rsid w:val="006924DE"/>
    <w:rsid w:val="00693325"/>
    <w:rsid w:val="00697BAF"/>
    <w:rsid w:val="006A5472"/>
    <w:rsid w:val="006A5765"/>
    <w:rsid w:val="006B0388"/>
    <w:rsid w:val="006B1293"/>
    <w:rsid w:val="006B4E99"/>
    <w:rsid w:val="006C02D3"/>
    <w:rsid w:val="006C0861"/>
    <w:rsid w:val="006C6CCF"/>
    <w:rsid w:val="006C7EE4"/>
    <w:rsid w:val="006D295D"/>
    <w:rsid w:val="006E0862"/>
    <w:rsid w:val="006E194A"/>
    <w:rsid w:val="006E72E5"/>
    <w:rsid w:val="006F434A"/>
    <w:rsid w:val="006F644D"/>
    <w:rsid w:val="00700C42"/>
    <w:rsid w:val="00701287"/>
    <w:rsid w:val="0070235E"/>
    <w:rsid w:val="00707D80"/>
    <w:rsid w:val="00710C0F"/>
    <w:rsid w:val="00714C45"/>
    <w:rsid w:val="007163C8"/>
    <w:rsid w:val="00720B30"/>
    <w:rsid w:val="007253FB"/>
    <w:rsid w:val="007268C0"/>
    <w:rsid w:val="00730059"/>
    <w:rsid w:val="0073424B"/>
    <w:rsid w:val="007377DD"/>
    <w:rsid w:val="007408A9"/>
    <w:rsid w:val="00753189"/>
    <w:rsid w:val="007614B4"/>
    <w:rsid w:val="00762A9D"/>
    <w:rsid w:val="007632DE"/>
    <w:rsid w:val="00764303"/>
    <w:rsid w:val="007649D9"/>
    <w:rsid w:val="00765C93"/>
    <w:rsid w:val="00766FA1"/>
    <w:rsid w:val="007737B1"/>
    <w:rsid w:val="007761BF"/>
    <w:rsid w:val="00777991"/>
    <w:rsid w:val="00780381"/>
    <w:rsid w:val="007807BC"/>
    <w:rsid w:val="0078137E"/>
    <w:rsid w:val="007819E9"/>
    <w:rsid w:val="00786EC3"/>
    <w:rsid w:val="0079248C"/>
    <w:rsid w:val="0079421B"/>
    <w:rsid w:val="0079550A"/>
    <w:rsid w:val="00797D64"/>
    <w:rsid w:val="007A0DCB"/>
    <w:rsid w:val="007A2837"/>
    <w:rsid w:val="007A3DA0"/>
    <w:rsid w:val="007A5D89"/>
    <w:rsid w:val="007B0B7E"/>
    <w:rsid w:val="007B19D4"/>
    <w:rsid w:val="007B1E0D"/>
    <w:rsid w:val="007B2322"/>
    <w:rsid w:val="007B2A4B"/>
    <w:rsid w:val="007B5D86"/>
    <w:rsid w:val="007B6DFD"/>
    <w:rsid w:val="007B722A"/>
    <w:rsid w:val="007C173A"/>
    <w:rsid w:val="007C34DA"/>
    <w:rsid w:val="007D3F67"/>
    <w:rsid w:val="007D3F9A"/>
    <w:rsid w:val="007D44A4"/>
    <w:rsid w:val="007D47CF"/>
    <w:rsid w:val="007D549E"/>
    <w:rsid w:val="007D6723"/>
    <w:rsid w:val="007E375D"/>
    <w:rsid w:val="007E657D"/>
    <w:rsid w:val="007F421E"/>
    <w:rsid w:val="007F602A"/>
    <w:rsid w:val="00803688"/>
    <w:rsid w:val="00804D08"/>
    <w:rsid w:val="0080667A"/>
    <w:rsid w:val="0081095B"/>
    <w:rsid w:val="00813724"/>
    <w:rsid w:val="00814DDA"/>
    <w:rsid w:val="00822E37"/>
    <w:rsid w:val="00823174"/>
    <w:rsid w:val="00832B7D"/>
    <w:rsid w:val="00836753"/>
    <w:rsid w:val="008418FD"/>
    <w:rsid w:val="0086569C"/>
    <w:rsid w:val="008670AD"/>
    <w:rsid w:val="008705A0"/>
    <w:rsid w:val="00873C0D"/>
    <w:rsid w:val="008749CD"/>
    <w:rsid w:val="00876538"/>
    <w:rsid w:val="0088166A"/>
    <w:rsid w:val="008829EB"/>
    <w:rsid w:val="00885C64"/>
    <w:rsid w:val="00885ECD"/>
    <w:rsid w:val="00886E9C"/>
    <w:rsid w:val="00887D3D"/>
    <w:rsid w:val="00887FFE"/>
    <w:rsid w:val="00894C28"/>
    <w:rsid w:val="00895774"/>
    <w:rsid w:val="008A65ED"/>
    <w:rsid w:val="008A68E1"/>
    <w:rsid w:val="008B083F"/>
    <w:rsid w:val="008B26E1"/>
    <w:rsid w:val="008B28CF"/>
    <w:rsid w:val="008B4897"/>
    <w:rsid w:val="008B48A6"/>
    <w:rsid w:val="008B7908"/>
    <w:rsid w:val="008C386D"/>
    <w:rsid w:val="008C526B"/>
    <w:rsid w:val="008D0FE7"/>
    <w:rsid w:val="008D7495"/>
    <w:rsid w:val="008D7E73"/>
    <w:rsid w:val="008E4975"/>
    <w:rsid w:val="008E60C1"/>
    <w:rsid w:val="008E6427"/>
    <w:rsid w:val="008F0700"/>
    <w:rsid w:val="008F2BAF"/>
    <w:rsid w:val="008F33F6"/>
    <w:rsid w:val="008F47BA"/>
    <w:rsid w:val="008F74ED"/>
    <w:rsid w:val="00904564"/>
    <w:rsid w:val="0091151C"/>
    <w:rsid w:val="009119E2"/>
    <w:rsid w:val="009160AE"/>
    <w:rsid w:val="00924D28"/>
    <w:rsid w:val="009264D7"/>
    <w:rsid w:val="00932E65"/>
    <w:rsid w:val="0094486A"/>
    <w:rsid w:val="00947689"/>
    <w:rsid w:val="00947C9C"/>
    <w:rsid w:val="00951704"/>
    <w:rsid w:val="00951922"/>
    <w:rsid w:val="00952883"/>
    <w:rsid w:val="00957928"/>
    <w:rsid w:val="00960FDD"/>
    <w:rsid w:val="00963EF7"/>
    <w:rsid w:val="009648EA"/>
    <w:rsid w:val="00975031"/>
    <w:rsid w:val="00975E80"/>
    <w:rsid w:val="009776A1"/>
    <w:rsid w:val="009806DA"/>
    <w:rsid w:val="0098243F"/>
    <w:rsid w:val="0098550B"/>
    <w:rsid w:val="00991867"/>
    <w:rsid w:val="00996137"/>
    <w:rsid w:val="009A0C1C"/>
    <w:rsid w:val="009A49E2"/>
    <w:rsid w:val="009A66A4"/>
    <w:rsid w:val="009A77DA"/>
    <w:rsid w:val="009B2A4A"/>
    <w:rsid w:val="009B2FBF"/>
    <w:rsid w:val="009B7BD6"/>
    <w:rsid w:val="009C3DCE"/>
    <w:rsid w:val="009C3E4D"/>
    <w:rsid w:val="009C7858"/>
    <w:rsid w:val="009D4FF0"/>
    <w:rsid w:val="009E2436"/>
    <w:rsid w:val="009E2B00"/>
    <w:rsid w:val="009E3317"/>
    <w:rsid w:val="009F506A"/>
    <w:rsid w:val="00A0370C"/>
    <w:rsid w:val="00A07067"/>
    <w:rsid w:val="00A12256"/>
    <w:rsid w:val="00A1327D"/>
    <w:rsid w:val="00A132A1"/>
    <w:rsid w:val="00A141DA"/>
    <w:rsid w:val="00A203DE"/>
    <w:rsid w:val="00A25422"/>
    <w:rsid w:val="00A26F2C"/>
    <w:rsid w:val="00A27027"/>
    <w:rsid w:val="00A27F49"/>
    <w:rsid w:val="00A3226B"/>
    <w:rsid w:val="00A32CB0"/>
    <w:rsid w:val="00A33DAD"/>
    <w:rsid w:val="00A35B60"/>
    <w:rsid w:val="00A36226"/>
    <w:rsid w:val="00A43DB0"/>
    <w:rsid w:val="00A45C26"/>
    <w:rsid w:val="00A502DA"/>
    <w:rsid w:val="00A55AE3"/>
    <w:rsid w:val="00A56CC6"/>
    <w:rsid w:val="00A61A11"/>
    <w:rsid w:val="00A61A88"/>
    <w:rsid w:val="00A62849"/>
    <w:rsid w:val="00A72416"/>
    <w:rsid w:val="00A753CA"/>
    <w:rsid w:val="00A801FD"/>
    <w:rsid w:val="00A82B30"/>
    <w:rsid w:val="00A830A3"/>
    <w:rsid w:val="00A83140"/>
    <w:rsid w:val="00A8414C"/>
    <w:rsid w:val="00A846B5"/>
    <w:rsid w:val="00A87CBB"/>
    <w:rsid w:val="00A9041B"/>
    <w:rsid w:val="00A97815"/>
    <w:rsid w:val="00AB090C"/>
    <w:rsid w:val="00AB11A3"/>
    <w:rsid w:val="00AB171A"/>
    <w:rsid w:val="00AB19BC"/>
    <w:rsid w:val="00AB3FF8"/>
    <w:rsid w:val="00AB4C7C"/>
    <w:rsid w:val="00AB5023"/>
    <w:rsid w:val="00AB528E"/>
    <w:rsid w:val="00AC00DB"/>
    <w:rsid w:val="00AC06C3"/>
    <w:rsid w:val="00AC37E6"/>
    <w:rsid w:val="00AC4BC6"/>
    <w:rsid w:val="00AD119F"/>
    <w:rsid w:val="00AE025C"/>
    <w:rsid w:val="00AE2068"/>
    <w:rsid w:val="00AE6EB1"/>
    <w:rsid w:val="00AF010B"/>
    <w:rsid w:val="00AF1355"/>
    <w:rsid w:val="00AF4942"/>
    <w:rsid w:val="00B006E9"/>
    <w:rsid w:val="00B02A0E"/>
    <w:rsid w:val="00B02DB8"/>
    <w:rsid w:val="00B070CD"/>
    <w:rsid w:val="00B07C7B"/>
    <w:rsid w:val="00B106F2"/>
    <w:rsid w:val="00B1423C"/>
    <w:rsid w:val="00B17DAB"/>
    <w:rsid w:val="00B20E1B"/>
    <w:rsid w:val="00B2273D"/>
    <w:rsid w:val="00B30187"/>
    <w:rsid w:val="00B30369"/>
    <w:rsid w:val="00B30E2D"/>
    <w:rsid w:val="00B31411"/>
    <w:rsid w:val="00B353CC"/>
    <w:rsid w:val="00B35AE3"/>
    <w:rsid w:val="00B365A8"/>
    <w:rsid w:val="00B36CB1"/>
    <w:rsid w:val="00B41629"/>
    <w:rsid w:val="00B4266D"/>
    <w:rsid w:val="00B5085A"/>
    <w:rsid w:val="00B50A71"/>
    <w:rsid w:val="00B5137E"/>
    <w:rsid w:val="00B542F1"/>
    <w:rsid w:val="00B61B0A"/>
    <w:rsid w:val="00B64377"/>
    <w:rsid w:val="00B64DEF"/>
    <w:rsid w:val="00B654BC"/>
    <w:rsid w:val="00B6589B"/>
    <w:rsid w:val="00B7045B"/>
    <w:rsid w:val="00B74D12"/>
    <w:rsid w:val="00B76D0D"/>
    <w:rsid w:val="00B83847"/>
    <w:rsid w:val="00B843EB"/>
    <w:rsid w:val="00B84B7D"/>
    <w:rsid w:val="00B85309"/>
    <w:rsid w:val="00B85E1A"/>
    <w:rsid w:val="00B870EE"/>
    <w:rsid w:val="00B91F55"/>
    <w:rsid w:val="00B922E7"/>
    <w:rsid w:val="00B93164"/>
    <w:rsid w:val="00B93564"/>
    <w:rsid w:val="00B956D9"/>
    <w:rsid w:val="00B979AB"/>
    <w:rsid w:val="00BA03AF"/>
    <w:rsid w:val="00BA526F"/>
    <w:rsid w:val="00BA738E"/>
    <w:rsid w:val="00BA761A"/>
    <w:rsid w:val="00BB0334"/>
    <w:rsid w:val="00BB23DE"/>
    <w:rsid w:val="00BB2995"/>
    <w:rsid w:val="00BB3A00"/>
    <w:rsid w:val="00BB711B"/>
    <w:rsid w:val="00BB7F1D"/>
    <w:rsid w:val="00BC315B"/>
    <w:rsid w:val="00BC372F"/>
    <w:rsid w:val="00BC6BFB"/>
    <w:rsid w:val="00BD0172"/>
    <w:rsid w:val="00BD03FF"/>
    <w:rsid w:val="00BD0EB8"/>
    <w:rsid w:val="00BD1318"/>
    <w:rsid w:val="00BD2063"/>
    <w:rsid w:val="00BD3069"/>
    <w:rsid w:val="00BD35E5"/>
    <w:rsid w:val="00BD5FE4"/>
    <w:rsid w:val="00BE02F7"/>
    <w:rsid w:val="00BE22E4"/>
    <w:rsid w:val="00BE749D"/>
    <w:rsid w:val="00BF2A8F"/>
    <w:rsid w:val="00BF2C5B"/>
    <w:rsid w:val="00BF30EF"/>
    <w:rsid w:val="00BF4291"/>
    <w:rsid w:val="00C02517"/>
    <w:rsid w:val="00C02BE9"/>
    <w:rsid w:val="00C03CEE"/>
    <w:rsid w:val="00C123B6"/>
    <w:rsid w:val="00C13125"/>
    <w:rsid w:val="00C141DF"/>
    <w:rsid w:val="00C21F70"/>
    <w:rsid w:val="00C22C4C"/>
    <w:rsid w:val="00C26862"/>
    <w:rsid w:val="00C27E6B"/>
    <w:rsid w:val="00C307F6"/>
    <w:rsid w:val="00C329D2"/>
    <w:rsid w:val="00C35362"/>
    <w:rsid w:val="00C361A6"/>
    <w:rsid w:val="00C417C6"/>
    <w:rsid w:val="00C43844"/>
    <w:rsid w:val="00C4414C"/>
    <w:rsid w:val="00C4692B"/>
    <w:rsid w:val="00C51A5D"/>
    <w:rsid w:val="00C64720"/>
    <w:rsid w:val="00C71269"/>
    <w:rsid w:val="00C713AA"/>
    <w:rsid w:val="00C7164D"/>
    <w:rsid w:val="00C724B4"/>
    <w:rsid w:val="00C75116"/>
    <w:rsid w:val="00C75367"/>
    <w:rsid w:val="00C77F1A"/>
    <w:rsid w:val="00C80AF3"/>
    <w:rsid w:val="00C82365"/>
    <w:rsid w:val="00C85DB9"/>
    <w:rsid w:val="00C96838"/>
    <w:rsid w:val="00C97B24"/>
    <w:rsid w:val="00CA06DB"/>
    <w:rsid w:val="00CA18B2"/>
    <w:rsid w:val="00CA2684"/>
    <w:rsid w:val="00CA6839"/>
    <w:rsid w:val="00CA70DC"/>
    <w:rsid w:val="00CB2CB5"/>
    <w:rsid w:val="00CB44D1"/>
    <w:rsid w:val="00CB71DF"/>
    <w:rsid w:val="00CB7703"/>
    <w:rsid w:val="00CC19CE"/>
    <w:rsid w:val="00CC3ABB"/>
    <w:rsid w:val="00CD2A22"/>
    <w:rsid w:val="00CD49B7"/>
    <w:rsid w:val="00CD7E8D"/>
    <w:rsid w:val="00CE1BFB"/>
    <w:rsid w:val="00CE1EDB"/>
    <w:rsid w:val="00CE38E1"/>
    <w:rsid w:val="00CE3D3A"/>
    <w:rsid w:val="00CE4FD3"/>
    <w:rsid w:val="00CE50E4"/>
    <w:rsid w:val="00CE54E9"/>
    <w:rsid w:val="00CF35FA"/>
    <w:rsid w:val="00CF3D28"/>
    <w:rsid w:val="00CF519C"/>
    <w:rsid w:val="00CF5C17"/>
    <w:rsid w:val="00D02136"/>
    <w:rsid w:val="00D057E9"/>
    <w:rsid w:val="00D061E0"/>
    <w:rsid w:val="00D065C8"/>
    <w:rsid w:val="00D06B24"/>
    <w:rsid w:val="00D0777C"/>
    <w:rsid w:val="00D14C01"/>
    <w:rsid w:val="00D14CF7"/>
    <w:rsid w:val="00D17FA5"/>
    <w:rsid w:val="00D20DD5"/>
    <w:rsid w:val="00D20E98"/>
    <w:rsid w:val="00D2679E"/>
    <w:rsid w:val="00D26F6F"/>
    <w:rsid w:val="00D271B9"/>
    <w:rsid w:val="00D32B7E"/>
    <w:rsid w:val="00D33A18"/>
    <w:rsid w:val="00D33A66"/>
    <w:rsid w:val="00D369BF"/>
    <w:rsid w:val="00D404C7"/>
    <w:rsid w:val="00D41697"/>
    <w:rsid w:val="00D41803"/>
    <w:rsid w:val="00D450CA"/>
    <w:rsid w:val="00D45222"/>
    <w:rsid w:val="00D46DFC"/>
    <w:rsid w:val="00D52143"/>
    <w:rsid w:val="00D6327E"/>
    <w:rsid w:val="00D66B5E"/>
    <w:rsid w:val="00D6701E"/>
    <w:rsid w:val="00D728ED"/>
    <w:rsid w:val="00D77F1D"/>
    <w:rsid w:val="00D80691"/>
    <w:rsid w:val="00D82404"/>
    <w:rsid w:val="00D87006"/>
    <w:rsid w:val="00D93C7E"/>
    <w:rsid w:val="00DA0FEF"/>
    <w:rsid w:val="00DA25D0"/>
    <w:rsid w:val="00DB08B2"/>
    <w:rsid w:val="00DB1195"/>
    <w:rsid w:val="00DB5F21"/>
    <w:rsid w:val="00DB71B3"/>
    <w:rsid w:val="00DB7DFE"/>
    <w:rsid w:val="00DC0744"/>
    <w:rsid w:val="00DC0E78"/>
    <w:rsid w:val="00DC13D5"/>
    <w:rsid w:val="00DC149E"/>
    <w:rsid w:val="00DC22BB"/>
    <w:rsid w:val="00DC306C"/>
    <w:rsid w:val="00DC6817"/>
    <w:rsid w:val="00DD133E"/>
    <w:rsid w:val="00DD3564"/>
    <w:rsid w:val="00DD44DA"/>
    <w:rsid w:val="00DE3064"/>
    <w:rsid w:val="00DE6F02"/>
    <w:rsid w:val="00DF27D3"/>
    <w:rsid w:val="00DF40C8"/>
    <w:rsid w:val="00DF502B"/>
    <w:rsid w:val="00DF50B7"/>
    <w:rsid w:val="00DF6293"/>
    <w:rsid w:val="00DF7369"/>
    <w:rsid w:val="00E01D22"/>
    <w:rsid w:val="00E02B26"/>
    <w:rsid w:val="00E039B5"/>
    <w:rsid w:val="00E053A5"/>
    <w:rsid w:val="00E07BFC"/>
    <w:rsid w:val="00E12A51"/>
    <w:rsid w:val="00E14593"/>
    <w:rsid w:val="00E145B2"/>
    <w:rsid w:val="00E15904"/>
    <w:rsid w:val="00E16B34"/>
    <w:rsid w:val="00E22A21"/>
    <w:rsid w:val="00E30C70"/>
    <w:rsid w:val="00E3374E"/>
    <w:rsid w:val="00E33B83"/>
    <w:rsid w:val="00E428C0"/>
    <w:rsid w:val="00E4325A"/>
    <w:rsid w:val="00E43767"/>
    <w:rsid w:val="00E532C9"/>
    <w:rsid w:val="00E53F68"/>
    <w:rsid w:val="00E54BA9"/>
    <w:rsid w:val="00E5589E"/>
    <w:rsid w:val="00E5629E"/>
    <w:rsid w:val="00E62D72"/>
    <w:rsid w:val="00E74102"/>
    <w:rsid w:val="00E7463A"/>
    <w:rsid w:val="00E74FC4"/>
    <w:rsid w:val="00E7639C"/>
    <w:rsid w:val="00E805C0"/>
    <w:rsid w:val="00E81D13"/>
    <w:rsid w:val="00E8397A"/>
    <w:rsid w:val="00E90194"/>
    <w:rsid w:val="00E936C6"/>
    <w:rsid w:val="00E95487"/>
    <w:rsid w:val="00EA1E13"/>
    <w:rsid w:val="00EA4728"/>
    <w:rsid w:val="00EA6E14"/>
    <w:rsid w:val="00EB402E"/>
    <w:rsid w:val="00EB4D93"/>
    <w:rsid w:val="00EB4E33"/>
    <w:rsid w:val="00EC6A87"/>
    <w:rsid w:val="00EC7AD3"/>
    <w:rsid w:val="00ED678E"/>
    <w:rsid w:val="00EE5FD0"/>
    <w:rsid w:val="00EE6B43"/>
    <w:rsid w:val="00EF394A"/>
    <w:rsid w:val="00EF58F1"/>
    <w:rsid w:val="00F01D67"/>
    <w:rsid w:val="00F03974"/>
    <w:rsid w:val="00F0547C"/>
    <w:rsid w:val="00F05F48"/>
    <w:rsid w:val="00F105D8"/>
    <w:rsid w:val="00F10CFA"/>
    <w:rsid w:val="00F1160E"/>
    <w:rsid w:val="00F11687"/>
    <w:rsid w:val="00F1343A"/>
    <w:rsid w:val="00F21A56"/>
    <w:rsid w:val="00F238C4"/>
    <w:rsid w:val="00F3208D"/>
    <w:rsid w:val="00F32C38"/>
    <w:rsid w:val="00F33D54"/>
    <w:rsid w:val="00F34F5C"/>
    <w:rsid w:val="00F363FD"/>
    <w:rsid w:val="00F41BB6"/>
    <w:rsid w:val="00F43863"/>
    <w:rsid w:val="00F44FC3"/>
    <w:rsid w:val="00F4503A"/>
    <w:rsid w:val="00F55887"/>
    <w:rsid w:val="00F57221"/>
    <w:rsid w:val="00F61BB9"/>
    <w:rsid w:val="00F62506"/>
    <w:rsid w:val="00F63582"/>
    <w:rsid w:val="00F6449B"/>
    <w:rsid w:val="00F64EA6"/>
    <w:rsid w:val="00F64F72"/>
    <w:rsid w:val="00F657C2"/>
    <w:rsid w:val="00F65A20"/>
    <w:rsid w:val="00F67430"/>
    <w:rsid w:val="00F7397E"/>
    <w:rsid w:val="00F73CE9"/>
    <w:rsid w:val="00F74BAA"/>
    <w:rsid w:val="00F76476"/>
    <w:rsid w:val="00F76521"/>
    <w:rsid w:val="00F83770"/>
    <w:rsid w:val="00F85FFB"/>
    <w:rsid w:val="00F9580D"/>
    <w:rsid w:val="00F97F3B"/>
    <w:rsid w:val="00FA29C8"/>
    <w:rsid w:val="00FA4ABD"/>
    <w:rsid w:val="00FA4F91"/>
    <w:rsid w:val="00FB27EC"/>
    <w:rsid w:val="00FB6DF1"/>
    <w:rsid w:val="00FC090D"/>
    <w:rsid w:val="00FC6EF1"/>
    <w:rsid w:val="00FD224E"/>
    <w:rsid w:val="00FD2389"/>
    <w:rsid w:val="00FD284B"/>
    <w:rsid w:val="00FD6829"/>
    <w:rsid w:val="00FE19EC"/>
    <w:rsid w:val="00FE40F4"/>
    <w:rsid w:val="00FE58E2"/>
    <w:rsid w:val="00FE60D2"/>
    <w:rsid w:val="00FF42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3E64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683E6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rvipodnaslov">
    <w:name w:val="Prvi podnaslov"/>
    <w:basedOn w:val="Normal"/>
    <w:autoRedefine/>
    <w:uiPriority w:val="99"/>
    <w:rsid w:val="00683E64"/>
    <w:pPr>
      <w:jc w:val="both"/>
    </w:pPr>
    <w:rPr>
      <w:lang w:val="sr-Latn-CS"/>
    </w:rPr>
  </w:style>
  <w:style w:type="character" w:customStyle="1" w:styleId="FootnoteTextChar">
    <w:name w:val="Footnote Text Char"/>
    <w:aliases w:val="single space Char,footnote text Char,FOOTNOTES Char,fn Char"/>
    <w:link w:val="FootnoteText"/>
    <w:uiPriority w:val="99"/>
    <w:locked/>
    <w:rsid w:val="00683E64"/>
    <w:rPr>
      <w:rFonts w:ascii="Yu Helvetica" w:hAnsi="Yu Helvetica" w:cs="Yu Helvetica"/>
      <w:color w:val="0000FF"/>
    </w:rPr>
  </w:style>
  <w:style w:type="paragraph" w:styleId="FootnoteText">
    <w:name w:val="footnote text"/>
    <w:aliases w:val="single space,FOOTNOTES,fn"/>
    <w:basedOn w:val="Normal"/>
    <w:link w:val="FootnoteTextChar1"/>
    <w:uiPriority w:val="99"/>
    <w:semiHidden/>
    <w:rsid w:val="00683E64"/>
    <w:rPr>
      <w:rFonts w:ascii="Yu Helvetica" w:eastAsia="Calibri" w:hAnsi="Yu Helvetica" w:cs="Yu Helvetica"/>
      <w:color w:val="0000FF"/>
      <w:sz w:val="22"/>
      <w:szCs w:val="22"/>
    </w:rPr>
  </w:style>
  <w:style w:type="character" w:customStyle="1" w:styleId="FootnoteTextChar1">
    <w:name w:val="Footnote Text Char1"/>
    <w:aliases w:val="single space Char1,FOOTNOTES Char1,fn Char1"/>
    <w:basedOn w:val="DefaultParagraphFont"/>
    <w:link w:val="FootnoteText"/>
    <w:uiPriority w:val="99"/>
    <w:semiHidden/>
    <w:locked/>
    <w:rsid w:val="00683E64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683E64"/>
    <w:rPr>
      <w:vertAlign w:val="superscript"/>
    </w:rPr>
  </w:style>
  <w:style w:type="paragraph" w:styleId="ListParagraph">
    <w:name w:val="List Paragraph"/>
    <w:basedOn w:val="Normal"/>
    <w:uiPriority w:val="99"/>
    <w:qFormat/>
    <w:rsid w:val="00683E64"/>
    <w:pPr>
      <w:ind w:left="720"/>
    </w:pPr>
  </w:style>
  <w:style w:type="paragraph" w:styleId="Header">
    <w:name w:val="header"/>
    <w:basedOn w:val="Normal"/>
    <w:link w:val="HeaderChar"/>
    <w:uiPriority w:val="99"/>
    <w:semiHidden/>
    <w:rsid w:val="00786E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86EC3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786E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86EC3"/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rsid w:val="003E76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E76F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25513"/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3E76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314A"/>
    <w:rPr>
      <w:rFonts w:ascii="Times New Roman" w:eastAsia="Times New Roman" w:hAnsi="Times New Roman"/>
      <w:sz w:val="0"/>
      <w:szCs w:val="0"/>
    </w:rPr>
  </w:style>
  <w:style w:type="paragraph" w:styleId="NoSpacing">
    <w:name w:val="No Spacing"/>
    <w:uiPriority w:val="99"/>
    <w:qFormat/>
    <w:rsid w:val="00A43DB0"/>
    <w:rPr>
      <w:rFonts w:cs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255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525513"/>
  </w:style>
  <w:style w:type="table" w:styleId="TableGrid">
    <w:name w:val="Table Grid"/>
    <w:basedOn w:val="TableNormal"/>
    <w:uiPriority w:val="99"/>
    <w:rsid w:val="000263E4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11">
    <w:name w:val="Light List - Accent 11"/>
    <w:uiPriority w:val="99"/>
    <w:rsid w:val="000263E4"/>
    <w:rPr>
      <w:rFonts w:cs="Calibri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99"/>
    <w:rsid w:val="000263E4"/>
    <w:rPr>
      <w:rFonts w:cs="Calibri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26</Pages>
  <Words>6927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Nacrt</dc:title>
  <dc:subject/>
  <dc:creator>biljana.misovic</dc:creator>
  <cp:keywords/>
  <dc:description/>
  <cp:lastModifiedBy>vesna.vojinovic</cp:lastModifiedBy>
  <cp:revision>3</cp:revision>
  <cp:lastPrinted>2010-09-27T13:00:00Z</cp:lastPrinted>
  <dcterms:created xsi:type="dcterms:W3CDTF">2010-09-30T09:58:00Z</dcterms:created>
  <dcterms:modified xsi:type="dcterms:W3CDTF">2010-09-30T09:59:00Z</dcterms:modified>
</cp:coreProperties>
</file>